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E" w:rsidRPr="00735D24" w:rsidRDefault="0024443E" w:rsidP="00D163B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</w:pPr>
      <w:r w:rsidRPr="00735D24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>Infor</w:t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>macja prasowa</w:t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</w:r>
      <w:r w:rsidR="00D163B2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ab/>
        <w:t>Warszawa, 20.04</w:t>
      </w:r>
      <w:r w:rsidRPr="00735D24">
        <w:rPr>
          <w:rFonts w:ascii="Verdana" w:eastAsia="Times New Roman" w:hAnsi="Verdana" w:cs="Times New Roman"/>
          <w:bCs/>
          <w:kern w:val="36"/>
          <w:sz w:val="18"/>
          <w:szCs w:val="18"/>
          <w:lang w:eastAsia="pl-PL"/>
        </w:rPr>
        <w:t>.2015</w:t>
      </w:r>
    </w:p>
    <w:p w:rsidR="0024443E" w:rsidRDefault="0024443E" w:rsidP="00D163B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24443E" w:rsidRDefault="0024443E" w:rsidP="00D163B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A910DA" w:rsidRPr="009B6C5D" w:rsidRDefault="00A910DA" w:rsidP="00D163B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  <w:r w:rsidRPr="009B6C5D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Celon Pharma</w:t>
      </w:r>
      <w:r w:rsidR="009B6C5D" w:rsidRPr="009B6C5D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3626D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 xml:space="preserve">S.A. </w:t>
      </w:r>
      <w:r w:rsidR="009B6C5D" w:rsidRPr="009B6C5D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po</w:t>
      </w:r>
      <w:r w:rsidR="002D1E5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szukuje leku na chorobę Alzheimera</w:t>
      </w:r>
    </w:p>
    <w:p w:rsidR="007D3AA1" w:rsidRPr="009B6C5D" w:rsidRDefault="007D3AA1" w:rsidP="00D163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</w:p>
    <w:p w:rsidR="00D163B2" w:rsidRPr="00FA25CC" w:rsidRDefault="00D163B2" w:rsidP="00D163B2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 xml:space="preserve">Ponad 4 mln złotych unijnego wsparcia otrzymało konsorcjum </w:t>
      </w:r>
      <w:r>
        <w:rPr>
          <w:rFonts w:ascii="Verdana" w:eastAsia="Times New Roman" w:hAnsi="Verdana" w:cs="Times New Roman"/>
          <w:b/>
          <w:bCs/>
          <w:lang w:eastAsia="pl-PL"/>
        </w:rPr>
        <w:br/>
        <w:t xml:space="preserve">naukowo-biznesowe złożone z </w:t>
      </w:r>
      <w:r w:rsidRPr="00FA25CC">
        <w:rPr>
          <w:rFonts w:ascii="Verdana" w:hAnsi="Verdana" w:cs="Calibri"/>
          <w:b/>
          <w:color w:val="000000"/>
        </w:rPr>
        <w:t xml:space="preserve">Collegium </w:t>
      </w:r>
      <w:proofErr w:type="spellStart"/>
      <w:r w:rsidRPr="00FA25CC">
        <w:rPr>
          <w:rFonts w:ascii="Verdana" w:hAnsi="Verdana" w:cs="Calibri"/>
          <w:b/>
          <w:color w:val="000000"/>
        </w:rPr>
        <w:t>Medicum</w:t>
      </w:r>
      <w:proofErr w:type="spellEnd"/>
      <w:r w:rsidRPr="00FA25CC">
        <w:rPr>
          <w:rFonts w:ascii="Verdana" w:hAnsi="Verdana" w:cs="Calibri"/>
          <w:b/>
          <w:color w:val="000000"/>
        </w:rPr>
        <w:t xml:space="preserve"> Uniwersytetu Jagiell</w:t>
      </w:r>
      <w:r>
        <w:rPr>
          <w:rFonts w:ascii="Verdana" w:hAnsi="Verdana" w:cs="Calibri"/>
          <w:b/>
          <w:color w:val="000000"/>
        </w:rPr>
        <w:t>ońskiego (CM UJ), Instytutu</w:t>
      </w:r>
      <w:r w:rsidRPr="00FA25CC">
        <w:rPr>
          <w:rFonts w:ascii="Verdana" w:hAnsi="Verdana" w:cs="Calibri"/>
          <w:b/>
          <w:color w:val="000000"/>
        </w:rPr>
        <w:t xml:space="preserve"> Farmakologii PAN w Krakowie </w:t>
      </w:r>
      <w:r w:rsidR="00BF1AD1">
        <w:rPr>
          <w:rFonts w:ascii="Verdana" w:hAnsi="Verdana" w:cs="Calibri"/>
          <w:b/>
          <w:color w:val="000000"/>
        </w:rPr>
        <w:br/>
      </w:r>
      <w:r w:rsidRPr="00FA25CC">
        <w:rPr>
          <w:rFonts w:ascii="Verdana" w:hAnsi="Verdana" w:cs="Calibri"/>
          <w:b/>
          <w:color w:val="000000"/>
        </w:rPr>
        <w:t>(IF PAN)</w:t>
      </w:r>
      <w:r>
        <w:rPr>
          <w:rFonts w:ascii="Verdana" w:hAnsi="Verdana" w:cs="Calibri"/>
          <w:b/>
          <w:color w:val="000000"/>
        </w:rPr>
        <w:t xml:space="preserve"> oraz Celon Pharma S.A. na prace w ramach </w:t>
      </w:r>
      <w:r>
        <w:rPr>
          <w:rFonts w:ascii="Verdana" w:eastAsia="Times New Roman" w:hAnsi="Verdana" w:cs="Times New Roman"/>
          <w:b/>
          <w:bCs/>
          <w:lang w:eastAsia="pl-PL"/>
        </w:rPr>
        <w:t>projektu „</w:t>
      </w:r>
      <w:r w:rsidRPr="00FA25CC">
        <w:rPr>
          <w:rFonts w:ascii="Verdana" w:hAnsi="Verdana" w:cs="Times New Roman"/>
          <w:b/>
          <w:color w:val="000000"/>
        </w:rPr>
        <w:t>Nowa</w:t>
      </w:r>
      <w:r>
        <w:rPr>
          <w:rFonts w:ascii="Verdana" w:hAnsi="Verdana" w:cs="Times New Roman"/>
          <w:b/>
          <w:color w:val="000000"/>
        </w:rPr>
        <w:t xml:space="preserve"> nieamyloidowa terapia zaburzeń </w:t>
      </w:r>
      <w:r w:rsidRPr="00FA25CC">
        <w:rPr>
          <w:rFonts w:ascii="Verdana" w:hAnsi="Verdana" w:cs="Times New Roman"/>
          <w:b/>
          <w:color w:val="000000"/>
        </w:rPr>
        <w:t>poznawczych</w:t>
      </w:r>
      <w:r w:rsidRPr="00FA25CC">
        <w:rPr>
          <w:rFonts w:ascii="Verdana" w:hAnsi="Verdana" w:cs="Calibri"/>
          <w:b/>
          <w:color w:val="000000"/>
        </w:rPr>
        <w:t>”</w:t>
      </w:r>
      <w:r>
        <w:rPr>
          <w:rFonts w:ascii="Verdana" w:hAnsi="Verdana" w:cs="Calibri"/>
          <w:b/>
          <w:color w:val="000000"/>
        </w:rPr>
        <w:t xml:space="preserve"> (</w:t>
      </w:r>
      <w:proofErr w:type="spellStart"/>
      <w:r w:rsidRPr="00FA25CC">
        <w:rPr>
          <w:rFonts w:ascii="Verdana" w:hAnsi="Verdana" w:cs="Calibri"/>
          <w:b/>
          <w:color w:val="000000"/>
        </w:rPr>
        <w:t>NATco</w:t>
      </w:r>
      <w:proofErr w:type="spellEnd"/>
      <w:r w:rsidRPr="00FA25CC">
        <w:rPr>
          <w:rFonts w:ascii="Verdana" w:hAnsi="Verdana" w:cs="Calibri"/>
          <w:b/>
          <w:color w:val="000000"/>
        </w:rPr>
        <w:t>)</w:t>
      </w:r>
      <w:r>
        <w:rPr>
          <w:rFonts w:ascii="Verdana" w:hAnsi="Verdana" w:cs="Calibri"/>
          <w:b/>
          <w:color w:val="000000"/>
        </w:rPr>
        <w:t xml:space="preserve">. </w:t>
      </w:r>
    </w:p>
    <w:p w:rsidR="00F71E7D" w:rsidRDefault="00F71E7D" w:rsidP="00D163B2">
      <w:pPr>
        <w:spacing w:after="0" w:line="240" w:lineRule="auto"/>
        <w:jc w:val="both"/>
        <w:rPr>
          <w:rFonts w:ascii="Verdana" w:hAnsi="Verdana"/>
        </w:rPr>
      </w:pPr>
    </w:p>
    <w:p w:rsidR="00DE5349" w:rsidRPr="00526AF1" w:rsidRDefault="00F71E7D" w:rsidP="00D163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Projekt zakłada </w:t>
      </w:r>
      <w:r w:rsidR="00DE5349" w:rsidRPr="004A0584">
        <w:rPr>
          <w:rFonts w:ascii="Verdana" w:hAnsi="Verdana"/>
        </w:rPr>
        <w:t xml:space="preserve">opracowanie </w:t>
      </w:r>
      <w:r w:rsidR="005A657F">
        <w:rPr>
          <w:rFonts w:ascii="Verdana" w:hAnsi="Verdana"/>
        </w:rPr>
        <w:t>nowego</w:t>
      </w:r>
      <w:r w:rsidR="00DE5349" w:rsidRPr="004A0584">
        <w:rPr>
          <w:rFonts w:ascii="Verdana" w:hAnsi="Verdana"/>
        </w:rPr>
        <w:t xml:space="preserve"> lek</w:t>
      </w:r>
      <w:r>
        <w:rPr>
          <w:rFonts w:ascii="Verdana" w:hAnsi="Verdana"/>
        </w:rPr>
        <w:t>u</w:t>
      </w:r>
      <w:r w:rsidR="00DE5349" w:rsidRPr="004A058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prokognitywnego, który będzie wykorzystywany </w:t>
      </w:r>
      <w:r w:rsidR="00DE5349" w:rsidRPr="004A0584">
        <w:rPr>
          <w:rFonts w:ascii="Verdana" w:hAnsi="Verdana"/>
        </w:rPr>
        <w:t xml:space="preserve">w leczeniu m.in. choroby Alzheimera. </w:t>
      </w:r>
      <w:r w:rsidR="00AC6500">
        <w:rPr>
          <w:rFonts w:ascii="Verdana" w:hAnsi="Verdana"/>
        </w:rPr>
        <w:t xml:space="preserve">We współpracy </w:t>
      </w:r>
      <w:r w:rsidR="00BF1AD1">
        <w:rPr>
          <w:rFonts w:ascii="Verdana" w:hAnsi="Verdana"/>
        </w:rPr>
        <w:br/>
      </w:r>
      <w:r w:rsidR="00AC6500">
        <w:rPr>
          <w:rFonts w:ascii="Verdana" w:hAnsi="Verdana"/>
        </w:rPr>
        <w:t xml:space="preserve">z krakowskimi ośrodkami naukowymi </w:t>
      </w:r>
      <w:r w:rsidR="00DE5349">
        <w:rPr>
          <w:rFonts w:ascii="Verdana" w:hAnsi="Verdana"/>
        </w:rPr>
        <w:t xml:space="preserve">Celon Pharma </w:t>
      </w:r>
      <w:r w:rsidR="0073626D">
        <w:rPr>
          <w:rFonts w:ascii="Verdana" w:hAnsi="Verdana"/>
        </w:rPr>
        <w:t xml:space="preserve">S.A. </w:t>
      </w:r>
      <w:r w:rsidR="00DE5349">
        <w:rPr>
          <w:rFonts w:ascii="Verdana" w:hAnsi="Verdana"/>
        </w:rPr>
        <w:t>odegra s</w:t>
      </w:r>
      <w:r w:rsidR="00DE5349" w:rsidRPr="004A0584">
        <w:rPr>
          <w:rFonts w:ascii="Verdana" w:hAnsi="Verdana"/>
        </w:rPr>
        <w:t>trategiczną rolę partnera przemysłow</w:t>
      </w:r>
      <w:r w:rsidR="00DE5349">
        <w:rPr>
          <w:rFonts w:ascii="Verdana" w:hAnsi="Verdana"/>
        </w:rPr>
        <w:t xml:space="preserve">ego. </w:t>
      </w:r>
      <w:r>
        <w:rPr>
          <w:rFonts w:ascii="Verdana" w:hAnsi="Verdana"/>
        </w:rPr>
        <w:t xml:space="preserve">Oprócz prowadzenia prac badawczych </w:t>
      </w:r>
      <w:r>
        <w:rPr>
          <w:rFonts w:ascii="Verdana" w:hAnsi="Verdana" w:cs="Calibri"/>
          <w:color w:val="000000"/>
        </w:rPr>
        <w:t>s</w:t>
      </w:r>
      <w:r w:rsidR="00DE5349">
        <w:rPr>
          <w:rFonts w:ascii="Verdana" w:hAnsi="Verdana" w:cs="Calibri"/>
          <w:color w:val="000000"/>
        </w:rPr>
        <w:t>półka będzie odpowiedzialna</w:t>
      </w:r>
      <w:r>
        <w:rPr>
          <w:rFonts w:ascii="Verdana" w:hAnsi="Verdana" w:cs="Calibri"/>
          <w:color w:val="000000"/>
        </w:rPr>
        <w:t xml:space="preserve"> także za</w:t>
      </w:r>
      <w:r w:rsidR="00DE5349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>potencjalną komercjalizację leku.</w:t>
      </w:r>
    </w:p>
    <w:p w:rsidR="00735D24" w:rsidRPr="00DE5349" w:rsidRDefault="00735D24" w:rsidP="00D163B2">
      <w:pPr>
        <w:spacing w:after="0" w:line="240" w:lineRule="auto"/>
        <w:jc w:val="both"/>
        <w:rPr>
          <w:rFonts w:ascii="Verdana" w:hAnsi="Verdana"/>
        </w:rPr>
      </w:pPr>
    </w:p>
    <w:p w:rsidR="00BD3424" w:rsidRDefault="002B0EA1" w:rsidP="00D163B2">
      <w:pPr>
        <w:spacing w:after="0" w:line="240" w:lineRule="auto"/>
        <w:jc w:val="both"/>
        <w:rPr>
          <w:rFonts w:ascii="Verdana" w:hAnsi="Verdana"/>
        </w:rPr>
      </w:pPr>
      <w:r w:rsidRPr="00BD3424">
        <w:rPr>
          <w:rFonts w:ascii="Verdana" w:hAnsi="Verdana"/>
        </w:rPr>
        <w:t xml:space="preserve">Collegium </w:t>
      </w:r>
      <w:proofErr w:type="spellStart"/>
      <w:r w:rsidRPr="00BD3424">
        <w:rPr>
          <w:rFonts w:ascii="Verdana" w:hAnsi="Verdana"/>
        </w:rPr>
        <w:t>Medicum</w:t>
      </w:r>
      <w:proofErr w:type="spellEnd"/>
      <w:r w:rsidRPr="00BD3424">
        <w:rPr>
          <w:rFonts w:ascii="Verdana" w:hAnsi="Verdana"/>
        </w:rPr>
        <w:t xml:space="preserve"> Uniwersytetu Jagiellońskiego</w:t>
      </w:r>
      <w:r>
        <w:rPr>
          <w:rFonts w:ascii="Verdana" w:hAnsi="Verdana"/>
        </w:rPr>
        <w:t xml:space="preserve">, jako lider konsorcjum, </w:t>
      </w:r>
      <w:r w:rsidR="003013D8">
        <w:rPr>
          <w:rFonts w:ascii="Verdana" w:hAnsi="Verdana"/>
        </w:rPr>
        <w:br/>
      </w:r>
      <w:r>
        <w:rPr>
          <w:rFonts w:ascii="Verdana" w:hAnsi="Verdana"/>
        </w:rPr>
        <w:t>17 kwietnia podpisało finalną umowę z Narodowym Centrum Badań i Rozwoju</w:t>
      </w:r>
      <w:r w:rsidR="003013D8">
        <w:rPr>
          <w:rFonts w:ascii="Verdana" w:hAnsi="Verdana"/>
        </w:rPr>
        <w:t>,</w:t>
      </w:r>
      <w:r>
        <w:rPr>
          <w:rFonts w:ascii="Verdana" w:hAnsi="Verdana"/>
        </w:rPr>
        <w:t xml:space="preserve"> mającą na celu realizację projektu </w:t>
      </w:r>
      <w:proofErr w:type="spellStart"/>
      <w:r>
        <w:rPr>
          <w:rFonts w:ascii="Verdana" w:hAnsi="Verdana" w:cs="Calibri"/>
          <w:color w:val="000000"/>
        </w:rPr>
        <w:t>NATco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 xml:space="preserve"> Dodatkowo,</w:t>
      </w:r>
      <w:r w:rsidR="00BD3424">
        <w:rPr>
          <w:rFonts w:ascii="Verdana" w:hAnsi="Verdana"/>
        </w:rPr>
        <w:t xml:space="preserve"> n</w:t>
      </w:r>
      <w:r w:rsidR="00DE5349">
        <w:rPr>
          <w:rFonts w:ascii="Verdana" w:hAnsi="Verdana"/>
        </w:rPr>
        <w:t xml:space="preserve">a początku lutego br. </w:t>
      </w:r>
      <w:r>
        <w:rPr>
          <w:rFonts w:ascii="Verdana" w:hAnsi="Verdana"/>
        </w:rPr>
        <w:t xml:space="preserve">została podpisana </w:t>
      </w:r>
      <w:r w:rsidR="00424218">
        <w:rPr>
          <w:rFonts w:ascii="Verdana" w:hAnsi="Verdana"/>
        </w:rPr>
        <w:t>umowa konsorcjum</w:t>
      </w:r>
      <w:r w:rsidR="00F50AB6">
        <w:rPr>
          <w:rFonts w:ascii="Verdana" w:hAnsi="Verdana"/>
        </w:rPr>
        <w:t>,</w:t>
      </w:r>
      <w:r w:rsidR="004242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która </w:t>
      </w:r>
      <w:r w:rsidR="00424218">
        <w:rPr>
          <w:rFonts w:ascii="Verdana" w:hAnsi="Verdana"/>
        </w:rPr>
        <w:t>oprócz podziału z</w:t>
      </w:r>
      <w:r w:rsidR="002D1E53">
        <w:rPr>
          <w:rFonts w:ascii="Verdana" w:hAnsi="Verdana"/>
        </w:rPr>
        <w:t>a</w:t>
      </w:r>
      <w:r w:rsidR="00424218">
        <w:rPr>
          <w:rFonts w:ascii="Verdana" w:hAnsi="Verdana"/>
        </w:rPr>
        <w:t>dań określiła także skład</w:t>
      </w:r>
      <w:r w:rsidR="00DE5349">
        <w:rPr>
          <w:rFonts w:ascii="Verdana" w:hAnsi="Verdana" w:cs="Calibri"/>
          <w:color w:val="000000"/>
        </w:rPr>
        <w:t xml:space="preserve"> ko</w:t>
      </w:r>
      <w:r w:rsidR="00424218">
        <w:rPr>
          <w:rFonts w:ascii="Verdana" w:hAnsi="Verdana" w:cs="Calibri"/>
          <w:color w:val="000000"/>
        </w:rPr>
        <w:t>mitetu sterującego projektem,</w:t>
      </w:r>
      <w:r w:rsidR="00AC6500">
        <w:rPr>
          <w:rFonts w:ascii="Verdana" w:hAnsi="Verdana" w:cs="Calibri"/>
          <w:color w:val="000000"/>
        </w:rPr>
        <w:t xml:space="preserve"> w którym znaleźli się</w:t>
      </w:r>
      <w:r w:rsidR="00E959D6">
        <w:rPr>
          <w:rFonts w:ascii="Verdana" w:hAnsi="Verdana" w:cs="Calibri"/>
          <w:color w:val="000000"/>
        </w:rPr>
        <w:t xml:space="preserve">: </w:t>
      </w:r>
      <w:r w:rsidR="00CD4A14">
        <w:rPr>
          <w:rFonts w:ascii="Verdana" w:hAnsi="Verdana" w:cs="Calibri"/>
          <w:color w:val="000000"/>
        </w:rPr>
        <w:br/>
      </w:r>
      <w:r w:rsidR="00DE5349" w:rsidRPr="004A0584">
        <w:rPr>
          <w:rFonts w:ascii="Verdana" w:hAnsi="Verdana" w:cs="Calibri"/>
          <w:color w:val="000000"/>
        </w:rPr>
        <w:t>dr hab. Paweł Zajdel</w:t>
      </w:r>
      <w:r w:rsidR="00DE5349">
        <w:rPr>
          <w:rFonts w:ascii="Verdana" w:hAnsi="Verdana" w:cs="Calibri"/>
          <w:color w:val="000000"/>
        </w:rPr>
        <w:t xml:space="preserve"> </w:t>
      </w:r>
      <w:r w:rsidR="00DE5349" w:rsidRPr="004A0584">
        <w:rPr>
          <w:rFonts w:ascii="Verdana" w:hAnsi="Verdana" w:cs="Calibri"/>
          <w:color w:val="000000"/>
        </w:rPr>
        <w:t>(CM UJ)</w:t>
      </w:r>
      <w:r w:rsidR="00DE5349">
        <w:rPr>
          <w:rFonts w:ascii="Verdana" w:hAnsi="Verdana" w:cs="Calibri"/>
          <w:color w:val="000000"/>
        </w:rPr>
        <w:t xml:space="preserve">, </w:t>
      </w:r>
      <w:r w:rsidR="00DE5349" w:rsidRPr="004A0584">
        <w:rPr>
          <w:rFonts w:ascii="Verdana" w:hAnsi="Verdana" w:cs="Calibri"/>
          <w:color w:val="000000"/>
        </w:rPr>
        <w:t>prof. Andrzej Bojarski</w:t>
      </w:r>
      <w:r w:rsidR="00DE5349">
        <w:rPr>
          <w:rFonts w:ascii="Verdana" w:hAnsi="Verdana" w:cs="Calibri"/>
          <w:color w:val="000000"/>
        </w:rPr>
        <w:t xml:space="preserve"> (IF PAN) oraz </w:t>
      </w:r>
      <w:r w:rsidR="00DE5349" w:rsidRPr="004A0584">
        <w:rPr>
          <w:rFonts w:ascii="Verdana" w:hAnsi="Verdana" w:cs="Calibri"/>
          <w:color w:val="000000"/>
        </w:rPr>
        <w:t>dr Mac</w:t>
      </w:r>
      <w:r w:rsidR="00DE5349">
        <w:rPr>
          <w:rFonts w:ascii="Verdana" w:hAnsi="Verdana" w:cs="Calibri"/>
          <w:color w:val="000000"/>
        </w:rPr>
        <w:t>iej Wieczorek i</w:t>
      </w:r>
      <w:r w:rsidR="00DE5349" w:rsidRPr="004A0584">
        <w:rPr>
          <w:rFonts w:ascii="Verdana" w:hAnsi="Verdana" w:cs="Calibri"/>
          <w:color w:val="000000"/>
        </w:rPr>
        <w:t xml:space="preserve"> Mikołaj Matłoka </w:t>
      </w:r>
      <w:r w:rsidR="00DE5349">
        <w:rPr>
          <w:rFonts w:ascii="Verdana" w:hAnsi="Verdana" w:cs="Calibri"/>
          <w:color w:val="000000"/>
        </w:rPr>
        <w:t>z Celon Pharma</w:t>
      </w:r>
      <w:r w:rsidR="0073626D">
        <w:rPr>
          <w:rFonts w:ascii="Verdana" w:hAnsi="Verdana" w:cs="Calibri"/>
          <w:color w:val="000000"/>
        </w:rPr>
        <w:t xml:space="preserve"> S.A</w:t>
      </w:r>
      <w:r w:rsidR="00DE5349">
        <w:rPr>
          <w:rFonts w:ascii="Verdana" w:hAnsi="Verdana" w:cs="Calibri"/>
          <w:color w:val="000000"/>
        </w:rPr>
        <w:t>.</w:t>
      </w:r>
      <w:r w:rsidR="00735D24">
        <w:rPr>
          <w:rFonts w:ascii="Verdana" w:hAnsi="Verdana" w:cs="Calibri"/>
          <w:color w:val="000000"/>
        </w:rPr>
        <w:t xml:space="preserve"> </w:t>
      </w:r>
      <w:r w:rsidR="00F50AB6">
        <w:rPr>
          <w:rFonts w:ascii="Verdana" w:hAnsi="Verdana"/>
        </w:rPr>
        <w:t>W ustala</w:t>
      </w:r>
      <w:r w:rsidR="00735D24" w:rsidRPr="004A0584">
        <w:rPr>
          <w:rFonts w:ascii="Verdana" w:hAnsi="Verdana"/>
        </w:rPr>
        <w:t>niu zasad funkcjonowania konsorcjum i przygotowaniu umowy brało udział Centrum Innowacji, Transferu Technologii i Rozwoju Uniwersytetu</w:t>
      </w:r>
      <w:r w:rsidR="005A657F">
        <w:rPr>
          <w:rFonts w:ascii="Verdana" w:hAnsi="Verdana"/>
        </w:rPr>
        <w:t xml:space="preserve"> Jagiellońskiego </w:t>
      </w:r>
      <w:r w:rsidR="00735D24" w:rsidRPr="004A0584">
        <w:rPr>
          <w:rFonts w:ascii="Verdana" w:hAnsi="Verdana"/>
        </w:rPr>
        <w:t>(CITTRU).</w:t>
      </w:r>
      <w:r w:rsidR="00E03B16">
        <w:rPr>
          <w:rFonts w:ascii="Verdana" w:hAnsi="Verdana"/>
        </w:rPr>
        <w:t xml:space="preserve"> </w:t>
      </w:r>
    </w:p>
    <w:p w:rsidR="00BD3424" w:rsidRDefault="00BD3424" w:rsidP="00D163B2">
      <w:pPr>
        <w:spacing w:after="0" w:line="240" w:lineRule="auto"/>
        <w:jc w:val="both"/>
        <w:rPr>
          <w:rFonts w:ascii="Verdana" w:hAnsi="Verdana"/>
        </w:rPr>
      </w:pPr>
    </w:p>
    <w:p w:rsidR="00526AF1" w:rsidRDefault="00526AF1" w:rsidP="00D163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Łączna wartość projektu wynosi</w:t>
      </w:r>
      <w:r w:rsidRPr="004A0584">
        <w:rPr>
          <w:rFonts w:ascii="Verdana" w:hAnsi="Verdana"/>
        </w:rPr>
        <w:t xml:space="preserve"> 4 815 143 zł</w:t>
      </w:r>
      <w:r>
        <w:rPr>
          <w:rFonts w:ascii="Verdana" w:hAnsi="Verdana"/>
        </w:rPr>
        <w:t xml:space="preserve">, z czego </w:t>
      </w:r>
      <w:r w:rsidRPr="004A0584">
        <w:rPr>
          <w:rFonts w:ascii="Verdana" w:hAnsi="Verdana"/>
        </w:rPr>
        <w:t>4 100 000 zł</w:t>
      </w:r>
      <w:r>
        <w:rPr>
          <w:rFonts w:ascii="Verdana" w:hAnsi="Verdana"/>
        </w:rPr>
        <w:t xml:space="preserve"> stanowi dofinasowanie z Narodowego Centrum Badań i Rozwoju.</w:t>
      </w:r>
      <w:r w:rsidR="00BD3424">
        <w:rPr>
          <w:rFonts w:ascii="Verdana" w:hAnsi="Verdana"/>
        </w:rPr>
        <w:t xml:space="preserve"> </w:t>
      </w:r>
    </w:p>
    <w:p w:rsidR="00CD4A14" w:rsidRDefault="00CD4A14" w:rsidP="00D163B2">
      <w:pPr>
        <w:spacing w:after="0" w:line="240" w:lineRule="auto"/>
        <w:jc w:val="both"/>
        <w:rPr>
          <w:rFonts w:ascii="Verdana" w:hAnsi="Verdana"/>
        </w:rPr>
      </w:pPr>
    </w:p>
    <w:p w:rsidR="00302BA7" w:rsidRDefault="00526AF1" w:rsidP="00D163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Pozyskane fundusze to efekt </w:t>
      </w:r>
      <w:r w:rsidR="0024443E">
        <w:rPr>
          <w:rFonts w:ascii="Verdana" w:hAnsi="Verdana"/>
        </w:rPr>
        <w:t>pozytywnie ocenionego wni</w:t>
      </w:r>
      <w:r>
        <w:rPr>
          <w:rFonts w:ascii="Verdana" w:hAnsi="Verdana"/>
        </w:rPr>
        <w:t xml:space="preserve">osku projektu </w:t>
      </w:r>
      <w:r w:rsidR="00735D24">
        <w:rPr>
          <w:rFonts w:ascii="Verdana" w:hAnsi="Verdana"/>
        </w:rPr>
        <w:t>złożonego na</w:t>
      </w:r>
      <w:r w:rsidR="0024443E">
        <w:rPr>
          <w:rFonts w:ascii="Verdana" w:hAnsi="Verdana"/>
        </w:rPr>
        <w:t xml:space="preserve"> </w:t>
      </w:r>
      <w:r>
        <w:rPr>
          <w:rFonts w:ascii="Verdana" w:hAnsi="Verdana"/>
        </w:rPr>
        <w:t>k</w:t>
      </w:r>
      <w:r w:rsidR="00735D24">
        <w:rPr>
          <w:rFonts w:ascii="Verdana" w:hAnsi="Verdana"/>
        </w:rPr>
        <w:t xml:space="preserve">onkurs </w:t>
      </w:r>
      <w:r>
        <w:rPr>
          <w:rFonts w:ascii="Verdana" w:hAnsi="Verdana"/>
        </w:rPr>
        <w:t xml:space="preserve">organizowany </w:t>
      </w:r>
      <w:r w:rsidR="00735D24">
        <w:rPr>
          <w:rFonts w:ascii="Verdana" w:hAnsi="Verdana"/>
        </w:rPr>
        <w:t xml:space="preserve">w ramach </w:t>
      </w:r>
      <w:r w:rsidR="00302BA7">
        <w:rPr>
          <w:rFonts w:ascii="Verdana" w:hAnsi="Verdana"/>
        </w:rPr>
        <w:t>Program</w:t>
      </w:r>
      <w:r w:rsidR="00424218">
        <w:rPr>
          <w:rFonts w:ascii="Verdana" w:hAnsi="Verdana"/>
        </w:rPr>
        <w:t>u</w:t>
      </w:r>
      <w:r w:rsidR="00302BA7">
        <w:rPr>
          <w:rFonts w:ascii="Verdana" w:hAnsi="Verdana"/>
        </w:rPr>
        <w:t xml:space="preserve"> </w:t>
      </w:r>
      <w:r w:rsidR="00302BA7" w:rsidRPr="004A0584">
        <w:rPr>
          <w:rFonts w:ascii="Verdana" w:hAnsi="Verdana"/>
        </w:rPr>
        <w:t>Badań Stosowanych</w:t>
      </w:r>
      <w:r w:rsidR="00AC6500">
        <w:rPr>
          <w:rFonts w:ascii="Verdana" w:hAnsi="Verdana"/>
        </w:rPr>
        <w:t xml:space="preserve"> (P</w:t>
      </w:r>
      <w:r>
        <w:rPr>
          <w:rFonts w:ascii="Verdana" w:hAnsi="Verdana"/>
        </w:rPr>
        <w:t>B</w:t>
      </w:r>
      <w:r w:rsidR="00AC6500">
        <w:rPr>
          <w:rFonts w:ascii="Verdana" w:hAnsi="Verdana"/>
        </w:rPr>
        <w:t>S). Celem P</w:t>
      </w:r>
      <w:r>
        <w:rPr>
          <w:rFonts w:ascii="Verdana" w:hAnsi="Verdana"/>
        </w:rPr>
        <w:t>B</w:t>
      </w:r>
      <w:r w:rsidR="00AC6500">
        <w:rPr>
          <w:rFonts w:ascii="Verdana" w:hAnsi="Verdana"/>
        </w:rPr>
        <w:t>S</w:t>
      </w:r>
      <w:r>
        <w:rPr>
          <w:rFonts w:ascii="Verdana" w:hAnsi="Verdana"/>
        </w:rPr>
        <w:t xml:space="preserve"> jest wzmacnia</w:t>
      </w:r>
      <w:r w:rsidRPr="004A0584">
        <w:rPr>
          <w:rFonts w:ascii="Verdana" w:hAnsi="Verdana"/>
        </w:rPr>
        <w:t>nie</w:t>
      </w:r>
      <w:r w:rsidR="00302BA7" w:rsidRPr="004A0584">
        <w:rPr>
          <w:rFonts w:ascii="Verdana" w:hAnsi="Verdana"/>
        </w:rPr>
        <w:t xml:space="preserve"> współpracy pomiędzy jednostkami badawczymi </w:t>
      </w:r>
      <w:r w:rsidR="00BF1AD1">
        <w:rPr>
          <w:rFonts w:ascii="Verdana" w:hAnsi="Verdana"/>
        </w:rPr>
        <w:br/>
      </w:r>
      <w:r w:rsidR="00302BA7" w:rsidRPr="004A0584">
        <w:rPr>
          <w:rFonts w:ascii="Verdana" w:hAnsi="Verdana"/>
        </w:rPr>
        <w:t>i przedsiębiorcami zainteresowan</w:t>
      </w:r>
      <w:r w:rsidR="00CD4A14">
        <w:rPr>
          <w:rFonts w:ascii="Verdana" w:hAnsi="Verdana"/>
        </w:rPr>
        <w:t xml:space="preserve">ymi zastosowaniem wyników badań </w:t>
      </w:r>
      <w:r w:rsidR="00CD4A14">
        <w:rPr>
          <w:rFonts w:ascii="Verdana" w:hAnsi="Verdana"/>
        </w:rPr>
        <w:br/>
      </w:r>
      <w:r w:rsidR="00302BA7" w:rsidRPr="004A0584">
        <w:rPr>
          <w:rFonts w:ascii="Verdana" w:hAnsi="Verdana"/>
        </w:rPr>
        <w:t>w</w:t>
      </w:r>
      <w:r w:rsidR="00CD4A14">
        <w:rPr>
          <w:rFonts w:ascii="Verdana" w:hAnsi="Verdana"/>
        </w:rPr>
        <w:t xml:space="preserve"> </w:t>
      </w:r>
      <w:r w:rsidR="00302BA7" w:rsidRPr="004A0584">
        <w:rPr>
          <w:rFonts w:ascii="Verdana" w:hAnsi="Verdana"/>
        </w:rPr>
        <w:t>prowadzonej działalności gospodarczej.</w:t>
      </w:r>
    </w:p>
    <w:p w:rsidR="00302BA7" w:rsidRDefault="00D60F62" w:rsidP="00D60F62">
      <w:pPr>
        <w:tabs>
          <w:tab w:val="left" w:pos="5430"/>
        </w:tabs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ab/>
      </w:r>
    </w:p>
    <w:p w:rsidR="00A910DA" w:rsidRPr="004A0584" w:rsidRDefault="009B6C5D" w:rsidP="00D163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</w:t>
      </w:r>
    </w:p>
    <w:p w:rsidR="00EC55BB" w:rsidRPr="004A0584" w:rsidRDefault="00EC55BB" w:rsidP="00D163B2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Cs/>
          <w:lang w:eastAsia="pl-PL"/>
        </w:rPr>
      </w:pPr>
    </w:p>
    <w:p w:rsidR="003013D8" w:rsidRDefault="00B506FB" w:rsidP="001E30FC">
      <w:pPr>
        <w:spacing w:line="240" w:lineRule="auto"/>
        <w:jc w:val="both"/>
        <w:rPr>
          <w:rFonts w:cs="Calibri"/>
          <w:b/>
        </w:rPr>
      </w:pPr>
      <w:r>
        <w:rPr>
          <w:rFonts w:ascii="Verdana" w:hAnsi="Verdana" w:cs="Calibri"/>
          <w:b/>
          <w:color w:val="000000"/>
          <w:sz w:val="20"/>
          <w:szCs w:val="20"/>
        </w:rPr>
        <w:t>Celon Pharma S.A.</w:t>
      </w:r>
      <w:r>
        <w:rPr>
          <w:rFonts w:ascii="Verdana" w:hAnsi="Verdana" w:cs="Calibri"/>
          <w:color w:val="000000"/>
          <w:sz w:val="20"/>
          <w:szCs w:val="20"/>
        </w:rPr>
        <w:t xml:space="preserve"> to zintegrowana polska firma farmaceutyczna założona </w:t>
      </w:r>
      <w:r w:rsidR="0020796B">
        <w:rPr>
          <w:rFonts w:ascii="Verdana" w:hAnsi="Verdana" w:cs="Calibri"/>
          <w:color w:val="000000"/>
          <w:sz w:val="20"/>
          <w:szCs w:val="20"/>
        </w:rPr>
        <w:br/>
      </w:r>
      <w:r>
        <w:rPr>
          <w:rFonts w:ascii="Verdana" w:hAnsi="Verdana" w:cs="Calibri"/>
          <w:color w:val="000000"/>
          <w:sz w:val="20"/>
          <w:szCs w:val="20"/>
        </w:rPr>
        <w:t xml:space="preserve">w 2002 r. przez dr Macieja Wieczorka. </w:t>
      </w:r>
      <w:r>
        <w:rPr>
          <w:rFonts w:ascii="Verdana" w:hAnsi="Verdana"/>
          <w:color w:val="000000"/>
          <w:sz w:val="20"/>
          <w:szCs w:val="20"/>
        </w:rPr>
        <w:t>W swoim portfolio posiada specjalistyczne leki recepturowe przeznaczone dla pacjentów chorych na schizofrenię, nadciśnienie, choroby ośrodkowego układu nerwowego, nowotwory piersi, a także leki stosowane w leczeniu zakażeń ludzkim wirusem upośledzenia odporności (HIV). Spółka</w:t>
      </w:r>
      <w:r w:rsidR="0073626D">
        <w:rPr>
          <w:rFonts w:ascii="Verdana" w:hAnsi="Verdana"/>
          <w:color w:val="000000"/>
          <w:sz w:val="20"/>
          <w:szCs w:val="20"/>
        </w:rPr>
        <w:t xml:space="preserve"> posiada nowoczesne laboratoria </w:t>
      </w:r>
      <w:r>
        <w:rPr>
          <w:rFonts w:ascii="Verdana" w:hAnsi="Verdana"/>
          <w:color w:val="000000"/>
          <w:sz w:val="20"/>
          <w:szCs w:val="20"/>
        </w:rPr>
        <w:t>badawczo rozwojowe</w:t>
      </w:r>
      <w:r w:rsidR="00B74E6B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w których opracowywane są zarówno leki generyczne jak </w:t>
      </w:r>
      <w:r w:rsidR="003042ED">
        <w:rPr>
          <w:rFonts w:ascii="Verdana" w:hAnsi="Verdana"/>
          <w:color w:val="000000"/>
          <w:sz w:val="20"/>
          <w:szCs w:val="20"/>
        </w:rPr>
        <w:t xml:space="preserve">i </w:t>
      </w:r>
      <w:r>
        <w:rPr>
          <w:rFonts w:ascii="Verdana" w:hAnsi="Verdana"/>
          <w:color w:val="000000"/>
          <w:sz w:val="20"/>
          <w:szCs w:val="20"/>
        </w:rPr>
        <w:t>innowacyjne stosowane w schorzenia</w:t>
      </w:r>
      <w:r w:rsidR="0073626D">
        <w:rPr>
          <w:rFonts w:ascii="Verdana" w:hAnsi="Verdana"/>
          <w:color w:val="000000"/>
          <w:sz w:val="20"/>
          <w:szCs w:val="20"/>
        </w:rPr>
        <w:t>ch</w:t>
      </w:r>
      <w:r>
        <w:rPr>
          <w:rFonts w:ascii="Verdana" w:hAnsi="Verdana"/>
          <w:color w:val="000000"/>
          <w:sz w:val="20"/>
          <w:szCs w:val="20"/>
        </w:rPr>
        <w:t xml:space="preserve"> onkologicznych, neuropsychiatrycznych, metabolicznych oraz </w:t>
      </w:r>
      <w:r w:rsidR="00B1295C">
        <w:rPr>
          <w:rFonts w:ascii="Verdana" w:hAnsi="Verdana"/>
          <w:color w:val="000000"/>
          <w:sz w:val="20"/>
          <w:szCs w:val="20"/>
        </w:rPr>
        <w:t>o podłożu zapalnym</w:t>
      </w:r>
      <w:r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p w:rsidR="003013D8" w:rsidRDefault="003013D8" w:rsidP="003013D8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</w:rPr>
        <w:t>W</w:t>
      </w:r>
      <w:r w:rsidR="00B506FB">
        <w:rPr>
          <w:rFonts w:cs="Calibri"/>
          <w:b/>
        </w:rPr>
        <w:t>ięcej informacji udziela:</w:t>
      </w:r>
      <w:r w:rsidR="00B506FB">
        <w:rPr>
          <w:rFonts w:cs="Calibri"/>
        </w:rPr>
        <w:br/>
      </w:r>
      <w:r w:rsidR="00BF1AD1">
        <w:rPr>
          <w:rFonts w:cs="Calibri"/>
        </w:rPr>
        <w:t>Katarzyna Zalega</w:t>
      </w:r>
    </w:p>
    <w:p w:rsidR="003013D8" w:rsidRDefault="003013D8" w:rsidP="003013D8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Biuro Prasowe Celon Pharma S.A.</w:t>
      </w:r>
    </w:p>
    <w:p w:rsidR="00B506FB" w:rsidRDefault="003013D8" w:rsidP="003013D8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662 061 079</w:t>
      </w:r>
    </w:p>
    <w:p w:rsidR="007D3AA1" w:rsidRPr="002A4711" w:rsidRDefault="001E30FC" w:rsidP="003013D8">
      <w:pPr>
        <w:pStyle w:val="Tekstpodstawowy"/>
        <w:spacing w:after="0" w:line="240" w:lineRule="auto"/>
        <w:jc w:val="right"/>
        <w:rPr>
          <w:rFonts w:cs="Calibri"/>
        </w:rPr>
      </w:pPr>
      <w:hyperlink r:id="rId5" w:history="1">
        <w:r w:rsidR="003042ED" w:rsidRPr="006F705F">
          <w:rPr>
            <w:rStyle w:val="Hipercze"/>
            <w:rFonts w:cs="Calibri"/>
          </w:rPr>
          <w:t>k.zalega@onboard.pl</w:t>
        </w:r>
      </w:hyperlink>
    </w:p>
    <w:sectPr w:rsidR="007D3AA1" w:rsidRPr="002A4711" w:rsidSect="001E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3"/>
    <w:rsid w:val="00122887"/>
    <w:rsid w:val="001C64F5"/>
    <w:rsid w:val="001E30FC"/>
    <w:rsid w:val="001E4B3A"/>
    <w:rsid w:val="001F49DC"/>
    <w:rsid w:val="0020796B"/>
    <w:rsid w:val="00211913"/>
    <w:rsid w:val="0024443E"/>
    <w:rsid w:val="002A4711"/>
    <w:rsid w:val="002B0EA1"/>
    <w:rsid w:val="002D1E53"/>
    <w:rsid w:val="002E34CD"/>
    <w:rsid w:val="003013D8"/>
    <w:rsid w:val="00302BA7"/>
    <w:rsid w:val="003042ED"/>
    <w:rsid w:val="0031364B"/>
    <w:rsid w:val="00320304"/>
    <w:rsid w:val="003C5856"/>
    <w:rsid w:val="00424218"/>
    <w:rsid w:val="004A0584"/>
    <w:rsid w:val="00526AF1"/>
    <w:rsid w:val="005A657F"/>
    <w:rsid w:val="005C6C9B"/>
    <w:rsid w:val="006D4045"/>
    <w:rsid w:val="00735D24"/>
    <w:rsid w:val="0073626D"/>
    <w:rsid w:val="00737465"/>
    <w:rsid w:val="007D3AA1"/>
    <w:rsid w:val="007E1B98"/>
    <w:rsid w:val="008408FC"/>
    <w:rsid w:val="00884886"/>
    <w:rsid w:val="00975982"/>
    <w:rsid w:val="009B6C5D"/>
    <w:rsid w:val="00A910DA"/>
    <w:rsid w:val="00A92E37"/>
    <w:rsid w:val="00AC6500"/>
    <w:rsid w:val="00B0404E"/>
    <w:rsid w:val="00B1295C"/>
    <w:rsid w:val="00B506FB"/>
    <w:rsid w:val="00B74E6B"/>
    <w:rsid w:val="00B766B5"/>
    <w:rsid w:val="00BD3424"/>
    <w:rsid w:val="00BF1AD1"/>
    <w:rsid w:val="00BF2F38"/>
    <w:rsid w:val="00CD4A14"/>
    <w:rsid w:val="00D163B2"/>
    <w:rsid w:val="00D60F62"/>
    <w:rsid w:val="00DE5349"/>
    <w:rsid w:val="00E03B16"/>
    <w:rsid w:val="00E10AA6"/>
    <w:rsid w:val="00E959D6"/>
    <w:rsid w:val="00EB37CE"/>
    <w:rsid w:val="00EC55BB"/>
    <w:rsid w:val="00F2714E"/>
    <w:rsid w:val="00F50AB6"/>
    <w:rsid w:val="00F71E7D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06F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06FB"/>
    <w:pPr>
      <w:suppressAutoHyphens/>
      <w:spacing w:after="140" w:line="288" w:lineRule="auto"/>
    </w:pPr>
    <w:rPr>
      <w:rFonts w:ascii="Calibri" w:eastAsia="Calibri" w:hAnsi="Calibri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506FB"/>
    <w:rPr>
      <w:rFonts w:ascii="Calibri" w:eastAsia="Calibri" w:hAnsi="Calibri" w:cs="Tahom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F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06F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06FB"/>
    <w:pPr>
      <w:suppressAutoHyphens/>
      <w:spacing w:after="140" w:line="288" w:lineRule="auto"/>
    </w:pPr>
    <w:rPr>
      <w:rFonts w:ascii="Calibri" w:eastAsia="Calibri" w:hAnsi="Calibri" w:cs="Tahom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B506FB"/>
    <w:rPr>
      <w:rFonts w:ascii="Calibri" w:eastAsia="Calibri" w:hAnsi="Calibri" w:cs="Tahoma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F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F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F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alega@onbo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Jaworska</dc:creator>
  <cp:lastModifiedBy>Katarzyna Zalega</cp:lastModifiedBy>
  <cp:revision>6</cp:revision>
  <cp:lastPrinted>2015-04-20T07:34:00Z</cp:lastPrinted>
  <dcterms:created xsi:type="dcterms:W3CDTF">2015-04-20T08:18:00Z</dcterms:created>
  <dcterms:modified xsi:type="dcterms:W3CDTF">2015-04-20T08:23:00Z</dcterms:modified>
</cp:coreProperties>
</file>