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DF6E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" w:hAnsi="HelveticaNeueLTPro-BdCn" w:cs="HelveticaNeueLTPro-BdCn"/>
        </w:rPr>
        <w:t xml:space="preserve">NAZWA PRODUKTU LECZNICZEGO: </w:t>
      </w:r>
      <w:r w:rsidRPr="003D1E3A">
        <w:rPr>
          <w:rFonts w:ascii="HelveticaNeueLTPro-Cn" w:eastAsia="HelveticaNeueLTPro-Cn" w:hAnsi="HelveticaNeueLTPro-BdCn" w:cs="HelveticaNeueLTPro-Cn"/>
        </w:rPr>
        <w:t xml:space="preserve">VALZEK, 80 mg, VALZEK, 160 mg, tabletki. </w:t>
      </w:r>
      <w:r w:rsidRPr="003D1E3A">
        <w:rPr>
          <w:rFonts w:ascii="HelveticaNeueLTPro-BdCn" w:hAnsi="HelveticaNeueLTPro-BdCn" w:cs="HelveticaNeueLTPro-BdCn"/>
        </w:rPr>
        <w:t xml:space="preserve">SKŁAD: </w:t>
      </w:r>
      <w:r w:rsidRPr="003D1E3A">
        <w:rPr>
          <w:rFonts w:ascii="HelveticaNeueLTPro-Cn" w:eastAsia="HelveticaNeueLTPro-Cn" w:hAnsi="HelveticaNeueLTPro-BdCn" w:cs="HelveticaNeueLTPro-Cn"/>
        </w:rPr>
        <w:t xml:space="preserve">Jedna tabletka zawiera 80 mg lub 160 mg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(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Valsartanum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).</w:t>
      </w:r>
    </w:p>
    <w:p w14:paraId="51286D1B" w14:textId="4EDA6B7E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" w:hAnsi="HelveticaNeueLTPro-BdCn" w:cs="HelveticaNeueLTPro-BdCn"/>
        </w:rPr>
        <w:t xml:space="preserve">WSKAZANIA DO STOSOWANIA: Nadciśnienie tętnicze: </w:t>
      </w:r>
      <w:r w:rsidRPr="003D1E3A">
        <w:rPr>
          <w:rFonts w:ascii="HelveticaNeueLTPro-Cn" w:eastAsia="HelveticaNeueLTPro-Cn" w:hAnsi="HelveticaNeueLTPro-BdCn" w:cs="HelveticaNeueLTPro-Cn"/>
        </w:rPr>
        <w:t>Leczenie samoistnego 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oraz 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</w:t>
      </w:r>
    </w:p>
    <w:p w14:paraId="16EE7F1A" w14:textId="296BFBE9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w wieku od 6 do 18 lat. </w:t>
      </w:r>
      <w:r w:rsidRPr="003D1E3A">
        <w:rPr>
          <w:rFonts w:ascii="HelveticaNeueLTPro-BdCn" w:hAnsi="HelveticaNeueLTPro-BdCn" w:cs="HelveticaNeueLTPro-BdCn"/>
        </w:rPr>
        <w:t xml:space="preserve">Stan po świeżo przebytym zawale mięśnia sercowego: </w:t>
      </w:r>
      <w:r w:rsidRPr="003D1E3A">
        <w:rPr>
          <w:rFonts w:ascii="HelveticaNeueLTPro-Cn" w:eastAsia="HelveticaNeueLTPro-Cn" w:hAnsi="HelveticaNeueLTPro-BdCn" w:cs="HelveticaNeueLTPro-Cn"/>
        </w:rPr>
        <w:t>Leczenie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w stabilnym stanie klinicznym z objawow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</w:p>
    <w:p w14:paraId="568EB733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>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lub bezobjawow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skurczow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lewej komory po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 przebytym (12 godzin - 10 dni)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 xml:space="preserve">nia sercowego. </w:t>
      </w:r>
      <w:r w:rsidRPr="003D1E3A">
        <w:rPr>
          <w:rFonts w:ascii="HelveticaNeueLTPro-BdCn" w:hAnsi="HelveticaNeueLTPro-BdCn" w:cs="HelveticaNeueLTPro-BdCn"/>
        </w:rPr>
        <w:t>Niewydolność</w:t>
      </w:r>
    </w:p>
    <w:p w14:paraId="3C17068E" w14:textId="4D5DA1CC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" w:hAnsi="HelveticaNeueLTPro-BdCn" w:cs="HelveticaNeueLTPro-BdCn"/>
        </w:rPr>
        <w:t xml:space="preserve">serca: </w:t>
      </w:r>
      <w:r w:rsidRPr="003D1E3A">
        <w:rPr>
          <w:rFonts w:ascii="HelveticaNeueLTPro-Cn" w:eastAsia="HelveticaNeueLTPro-Cn" w:hAnsi="HelveticaNeueLTPro-BdCn" w:cs="HelveticaNeueLTPro-Cn"/>
        </w:rPr>
        <w:t>Leczenie objawowej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serca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w, w przypadku, gdy inhibitory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konwertazy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angiotensyny (ACE) nie 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tolerowane lub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</w:t>
      </w:r>
    </w:p>
    <w:p w14:paraId="5A63460F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nietoleruj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beta-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adrenolitykow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jako leczenie skojarzone z inhibitorami ACE, 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li nie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na zastosowa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antagonistow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receptora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mineralokortykoidowego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</w:t>
      </w:r>
    </w:p>
    <w:p w14:paraId="2D838A70" w14:textId="60CC160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" w:hAnsi="HelveticaNeueLTPro-BdCn" w:cs="HelveticaNeueLTPro-BdCn"/>
        </w:rPr>
        <w:t xml:space="preserve">DAWKOWANIE I SPOSÓB PODAWANIA: Nadciśnienie tętnicze: </w:t>
      </w:r>
      <w:r w:rsidRPr="003D1E3A">
        <w:rPr>
          <w:rFonts w:ascii="HelveticaNeueLTPro-Cn" w:eastAsia="HelveticaNeueLTPro-Cn" w:hAnsi="HelveticaNeueLTPro-BdCn" w:cs="HelveticaNeueLTPro-Cn"/>
        </w:rPr>
        <w:t>Zalecana dawka pocz</w:t>
      </w:r>
      <w:r w:rsidR="0074206B">
        <w:rPr>
          <w:rFonts w:ascii="HelveticaNeueLTPro-Cn" w:eastAsia="HelveticaNeueLTPro-Cn" w:hAnsi="HelveticaNeueLTPro-BdCn" w:cs="HelveticaNeueLTPro-Cn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tkowa 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wynosi 80 mg raz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.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anie</w:t>
      </w:r>
    </w:p>
    <w:p w14:paraId="2A62AE20" w14:textId="0386936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przeciwnadci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nieniowe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wyra</w:t>
      </w:r>
      <w:r w:rsidRPr="003D1E3A">
        <w:rPr>
          <w:rFonts w:ascii="HelveticaNeueLTPro-Cn" w:eastAsia="HelveticaNeueLTPro-Cn" w:hAnsi="HelveticaNeueLTPro-BdCn" w:cs="HelveticaNeueLTPro-Cn" w:hint="eastAsia"/>
        </w:rPr>
        <w:t>ź</w:t>
      </w:r>
      <w:r w:rsidRPr="003D1E3A">
        <w:rPr>
          <w:rFonts w:ascii="HelveticaNeueLTPro-Cn" w:eastAsia="HelveticaNeueLTPro-Cn" w:hAnsi="HelveticaNeueLTPro-BdCn" w:cs="HelveticaNeueLTPro-Cn"/>
        </w:rPr>
        <w:t>nie zauwa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alne w 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gu 2 tygodni, a maksymalne staje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w 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gu 4 tygodni. W przypadku niekt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u 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</w:t>
      </w:r>
    </w:p>
    <w:p w14:paraId="26BEC763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 uzyska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odpowiedniej kontroli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tniczego,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na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do 160 mg, a maksymalnie do 320 mg. Produkt leczniczy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</w:p>
    <w:p w14:paraId="7FF3D88F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stosowany jednocze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nie z innym lekami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przeciwnadci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nieniowymi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Dodatkowe zastosowanie leku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dnego, takiego jak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hydrochlorotiazyd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powoduje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</w:t>
      </w:r>
    </w:p>
    <w:p w14:paraId="48C7DD9C" w14:textId="4E1DD82B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obni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enie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 u tych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w. </w:t>
      </w:r>
      <w:r w:rsidRPr="003D1E3A">
        <w:rPr>
          <w:rFonts w:ascii="HelveticaNeueLTPro-BdCn" w:hAnsi="HelveticaNeueLTPro-BdCn" w:cs="HelveticaNeueLTPro-BdCn"/>
        </w:rPr>
        <w:t xml:space="preserve">Stan po świeżo przebytym zawale mięśnia sercowego: </w:t>
      </w:r>
      <w:r w:rsidRPr="003D1E3A">
        <w:rPr>
          <w:rFonts w:ascii="HelveticaNeueLTPro-Cn" w:eastAsia="HelveticaNeueLTPro-Cn" w:hAnsi="HelveticaNeueLTPro-BdCn" w:cs="HelveticaNeueLTPro-Cn"/>
        </w:rPr>
        <w:t>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w stabilnym stanie klinicznym leczenie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rozpocz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te ju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po 12 godzinach od</w:t>
      </w:r>
    </w:p>
    <w:p w14:paraId="368D86A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rozpoznania zawa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u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sercowego. Po zastosowaniu dawki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tkowej 20 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,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stopniowo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przez nast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pnych kilka tygodni, do 40 mg, 80 mg i 160</w:t>
      </w:r>
    </w:p>
    <w:p w14:paraId="6E73C4D4" w14:textId="5531CBA4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. Maksymaln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dawk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docelow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jest 160 mg podawane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. Zwykle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, aby pacjenci osi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gali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80 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w 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gu dw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ch tygodni po rozpocz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ciu</w:t>
      </w:r>
    </w:p>
    <w:p w14:paraId="6A52E523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leczenia, a maksymaln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docelow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wynosz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160 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 w:hint="eastAsia"/>
        </w:rPr>
        <w:t>–</w:t>
      </w:r>
      <w:r w:rsidRPr="003D1E3A">
        <w:rPr>
          <w:rFonts w:ascii="HelveticaNeueLTPro-Cn" w:eastAsia="HelveticaNeueLTPro-Cn" w:hAnsi="HelveticaNeueLTPro-BdCn" w:cs="HelveticaNeueLTPro-Cn"/>
        </w:rPr>
        <w:t xml:space="preserve"> w 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gu trzech miesi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cy, w zale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od tolerancji leku przez pacjenta. 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li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 objawowe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 lub</w:t>
      </w:r>
    </w:p>
    <w:p w14:paraId="092D4DC1" w14:textId="22760F9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zaburzenie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nerek,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rozwa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zmniejszenie dawki.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stosowany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przyjmuj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inne leki stosowane w leczeniu zawa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u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 xml:space="preserve">nia sercowego, takie jak leki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trombolityczne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</w:t>
      </w:r>
    </w:p>
    <w:p w14:paraId="2A0C9704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kwas acetylosalicylowy, leki blokuj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ce receptory s-adrenergiczne,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statyny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i leki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dne.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jednoczesnego stosowania z inhibitorami ACE. Ocena stanu pacjenta po przebytym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</w:t>
      </w:r>
    </w:p>
    <w:p w14:paraId="400A4D3E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sercowego powinna zawsze uwzgl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dnia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ocen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nerek. </w:t>
      </w:r>
      <w:r w:rsidRPr="003D1E3A">
        <w:rPr>
          <w:rFonts w:ascii="HelveticaNeueLTPro-BdCn" w:hAnsi="HelveticaNeueLTPro-BdCn" w:cs="HelveticaNeueLTPro-BdCn"/>
        </w:rPr>
        <w:t xml:space="preserve">Niewydolność serca: </w:t>
      </w:r>
      <w:r w:rsidRPr="003D1E3A">
        <w:rPr>
          <w:rFonts w:ascii="HelveticaNeueLTPro-Cn" w:eastAsia="HelveticaNeueLTPro-Cn" w:hAnsi="HelveticaNeueLTPro-BdCn" w:cs="HelveticaNeueLTPro-Cn"/>
        </w:rPr>
        <w:t>Zalecana dawka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tkowa 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to 40 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.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kszanie dawki kolejno do 80</w:t>
      </w:r>
    </w:p>
    <w:p w14:paraId="664226BA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mg i 160 mg dwa razy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powinno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przeprowadzane w odst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pach co najmniej dwutygodniowych, do uzyskania najwi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kszej dawki tolerowanej przez pacjenta. W przypadku jednoczesnego stosowania</w:t>
      </w:r>
    </w:p>
    <w:p w14:paraId="12D49A4B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leku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dnego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rozwa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zmniejszenie jego dawki. Maksymalna dawka dobowa zastosowana w badaniach klinicznych wynosi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 320 mg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w dawkach podzielonych.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</w:p>
    <w:p w14:paraId="012FF83B" w14:textId="0875C51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stosowany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przyjmuj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inne leki stosowane w leczeniu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serca. Jednak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jednoczesnego podawania trzech lek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</w:t>
      </w:r>
      <w:r w:rsidRPr="003D1E3A">
        <w:rPr>
          <w:rFonts w:ascii="HelveticaNeueLTPro-Cn" w:eastAsia="HelveticaNeueLTPro-Cn" w:hAnsi="HelveticaNeueLTPro-BdCn" w:cs="HelveticaNeueLTPro-Cn" w:hint="eastAsia"/>
        </w:rPr>
        <w:t>–</w:t>
      </w:r>
      <w:r w:rsidRPr="003D1E3A">
        <w:rPr>
          <w:rFonts w:ascii="HelveticaNeueLTPro-Cn" w:eastAsia="HelveticaNeueLTPro-Cn" w:hAnsi="HelveticaNeueLTPro-BdCn" w:cs="HelveticaNeueLTPro-Cn"/>
        </w:rPr>
        <w:t xml:space="preserve"> inhibitora ACE,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i leku blokuj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cego receptory</w:t>
      </w:r>
    </w:p>
    <w:p w14:paraId="28529FC4" w14:textId="6773BAEB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O" w:hAnsi="HelveticaNeueLTPro-BdCnO" w:cs="HelveticaNeueLTPro-BdCnO"/>
          <w:i/>
          <w:iCs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s-adrenergiczne lub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diuretyku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oszcz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cego potasu. Ocena stanu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powinna zawsze uwzgl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dnia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ocen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nerek. </w:t>
      </w:r>
      <w:r w:rsidRPr="003D1E3A">
        <w:rPr>
          <w:rFonts w:ascii="HelveticaNeueLTPro-BdCnO" w:hAnsi="HelveticaNeueLTPro-BdCnO" w:cs="HelveticaNeueLTPro-BdCnO"/>
          <w:i/>
          <w:iCs/>
        </w:rPr>
        <w:t>Dodatkowe informacje dotyczące szczególnych</w:t>
      </w:r>
    </w:p>
    <w:p w14:paraId="04C7DBC1" w14:textId="135085F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O" w:hAnsi="HelveticaNeueLTPro-BdCnO" w:cs="HelveticaNeueLTPro-BdCnO"/>
          <w:i/>
          <w:iCs/>
        </w:rPr>
        <w:t xml:space="preserve">populacji: </w:t>
      </w:r>
      <w:r w:rsidRPr="003D1E3A">
        <w:rPr>
          <w:rFonts w:ascii="HelveticaNeueLTPro-BdCn" w:hAnsi="HelveticaNeueLTPro-BdCn" w:cs="HelveticaNeueLTPro-BdCn"/>
        </w:rPr>
        <w:t xml:space="preserve">Stosowanie u osób w podeszłym wieku: </w:t>
      </w:r>
      <w:r w:rsidRPr="003D1E3A">
        <w:rPr>
          <w:rFonts w:ascii="HelveticaNeueLTPro-Cn" w:eastAsia="HelveticaNeueLTPro-Cn" w:hAnsi="HelveticaNeueLTPro-BdCn" w:cs="HelveticaNeueLTPro-Cn"/>
        </w:rPr>
        <w:t>Nie ma konieczno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zmiany dawkowania u os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b w podesz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ym wieku. </w:t>
      </w:r>
      <w:r w:rsidRPr="003D1E3A">
        <w:rPr>
          <w:rFonts w:ascii="HelveticaNeueLTPro-BdCn" w:hAnsi="HelveticaNeueLTPro-BdCn" w:cs="HelveticaNeueLTPro-BdCn"/>
        </w:rPr>
        <w:t xml:space="preserve">Stosowanie u pacjentów z zaburzeniami czynności nerek: </w:t>
      </w:r>
      <w:r w:rsidRPr="003D1E3A">
        <w:rPr>
          <w:rFonts w:ascii="HelveticaNeueLTPro-Cn" w:eastAsia="HelveticaNeueLTPro-Cn" w:hAnsi="HelveticaNeueLTPro-BdCn" w:cs="HelveticaNeueLTPro-Cn"/>
        </w:rPr>
        <w:t>Nie ma konieczno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</w:p>
    <w:p w14:paraId="024626EA" w14:textId="0EDF507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dostosowania dawki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&gt;10 ml/min. Jednoczesne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 (GFR &lt;60</w:t>
      </w:r>
    </w:p>
    <w:p w14:paraId="584F85C8" w14:textId="2D4D0E3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ml / min / 1,73 m2). </w:t>
      </w:r>
      <w:r w:rsidRPr="003D1E3A">
        <w:rPr>
          <w:rFonts w:ascii="HelveticaNeueLTPro-BdCn" w:hAnsi="HelveticaNeueLTPro-BdCn" w:cs="HelveticaNeueLTPro-BdCn"/>
        </w:rPr>
        <w:t xml:space="preserve">Cukrzyca: </w:t>
      </w:r>
      <w:r w:rsidRPr="003D1E3A">
        <w:rPr>
          <w:rFonts w:ascii="HelveticaNeueLTPro-Cn" w:eastAsia="HelveticaNeueLTPro-Cn" w:hAnsi="HelveticaNeueLTPro-BdCn" w:cs="HelveticaNeueLTPro-Cn"/>
        </w:rPr>
        <w:t xml:space="preserve">Jednoczesne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cukrzyc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 xml:space="preserve">Stosowanie u pacjentów z zaburzeniami czynności wątroby: </w:t>
      </w:r>
      <w:r w:rsidRPr="003D1E3A">
        <w:rPr>
          <w:rFonts w:ascii="HelveticaNeueLTPro-Cn" w:eastAsia="HelveticaNeueLTPro-Cn" w:hAnsi="HelveticaNeueLTPro-BdCn" w:cs="HelveticaNeueLTPro-Cn"/>
        </w:rPr>
        <w:t>Stosowanie</w:t>
      </w:r>
    </w:p>
    <w:p w14:paraId="7DCC36A3" w14:textId="308E941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ci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kimi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troby,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marsko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oraz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agodnymi do umiarkowanych</w:t>
      </w:r>
    </w:p>
    <w:p w14:paraId="1E5916BC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O" w:hAnsi="HelveticaNeueLTPro-BdCnO" w:cs="HelveticaNeueLTPro-BdCnO"/>
          <w:i/>
          <w:iCs/>
        </w:rPr>
      </w:pPr>
      <w:r w:rsidRPr="003D1E3A">
        <w:rPr>
          <w:rFonts w:ascii="HelveticaNeueLTPro-Cn" w:eastAsia="HelveticaNeueLTPro-Cn" w:hAnsi="HelveticaNeueLTPro-BdCn" w:cs="HelveticaNeueLTPro-Cn"/>
        </w:rPr>
        <w:t>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troby bez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cholestazy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dawek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kszych 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80 mg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CnO" w:hAnsi="HelveticaNeueLTPro-CnO" w:cs="HelveticaNeueLTPro-CnO"/>
          <w:i/>
          <w:iCs/>
        </w:rPr>
        <w:t xml:space="preserve">Dzieci i młodzież: </w:t>
      </w:r>
      <w:r w:rsidRPr="003D1E3A">
        <w:rPr>
          <w:rFonts w:ascii="HelveticaNeueLTPro-BdCn" w:hAnsi="HelveticaNeueLTPro-BdCn" w:cs="HelveticaNeueLTPro-BdCn"/>
        </w:rPr>
        <w:t xml:space="preserve">Nadciśnienie tętnicze u dzieci i młodzieży: </w:t>
      </w:r>
      <w:r w:rsidRPr="003D1E3A">
        <w:rPr>
          <w:rFonts w:ascii="HelveticaNeueLTPro-BdCnO" w:hAnsi="HelveticaNeueLTPro-BdCnO" w:cs="HelveticaNeueLTPro-BdCnO"/>
          <w:i/>
          <w:iCs/>
        </w:rPr>
        <w:t>Dzieci i młodzież w wieku od</w:t>
      </w:r>
    </w:p>
    <w:p w14:paraId="5AC9E62A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O" w:hAnsi="HelveticaNeueLTPro-BdCnO" w:cs="HelveticaNeueLTPro-BdCnO"/>
          <w:i/>
          <w:iCs/>
        </w:rPr>
        <w:t xml:space="preserve">6 do 18 lat: </w:t>
      </w:r>
      <w:r w:rsidRPr="003D1E3A">
        <w:rPr>
          <w:rFonts w:ascii="HelveticaNeueLTPro-Cn" w:eastAsia="HelveticaNeueLTPro-Cn" w:hAnsi="HelveticaNeueLTPro-BdCn" w:cs="HelveticaNeueLTPro-Cn"/>
        </w:rPr>
        <w:t>Dawka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tkowa wynosi 40 mg raz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w przypadku dzieci o masie cia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 mniejszej 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35 kg oraz 80 mg raz na dob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w przypadku dzieci o masie cia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 35 kg lub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kszej.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produktu</w:t>
      </w:r>
    </w:p>
    <w:p w14:paraId="0E8FB81F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leczniczego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dostosowa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w zale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od uzyskanych warto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tniczego. Maksymalne dawki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oceniane w badaniach klinicznych podano w poni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szej tabeli. Dawki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 od wymienionych</w:t>
      </w:r>
    </w:p>
    <w:p w14:paraId="3A972F17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 by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 oceniane w badaniach klinicznych i dlatego nie 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zalecane.</w:t>
      </w:r>
    </w:p>
    <w:p w14:paraId="54F6572D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Masa cia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 Maksymalna dawka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oceniana w badaniach klinicznych</w:t>
      </w:r>
    </w:p>
    <w:p w14:paraId="097B40AD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 w:hint="eastAsia"/>
        </w:rPr>
        <w:lastRenderedPageBreak/>
        <w:t>≥</w:t>
      </w:r>
      <w:r w:rsidRPr="003D1E3A">
        <w:rPr>
          <w:rFonts w:ascii="HelveticaNeueLTPro-Cn" w:eastAsia="HelveticaNeueLTPro-Cn" w:hAnsi="HelveticaNeueLTPro-BdCn" w:cs="HelveticaNeueLTPro-Cn"/>
        </w:rPr>
        <w:t>18 kg do &lt;35 kg 80 mg</w:t>
      </w:r>
    </w:p>
    <w:p w14:paraId="586CF2D4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>35 kg do &lt;80 kg 160 mg</w:t>
      </w:r>
    </w:p>
    <w:p w14:paraId="66ACA1E1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 xml:space="preserve">80 kg do </w:t>
      </w:r>
      <w:r w:rsidRPr="003D1E3A">
        <w:rPr>
          <w:rFonts w:ascii="HelveticaNeueLTPro-Cn" w:eastAsia="HelveticaNeueLTPro-Cn" w:hAnsi="HelveticaNeueLTPro-BdCn" w:cs="HelveticaNeueLTPro-Cn" w:hint="eastAsia"/>
        </w:rPr>
        <w:t>≤</w:t>
      </w:r>
      <w:r w:rsidRPr="003D1E3A">
        <w:rPr>
          <w:rFonts w:ascii="HelveticaNeueLTPro-Cn" w:eastAsia="HelveticaNeueLTPro-Cn" w:hAnsi="HelveticaNeueLTPro-BdCn" w:cs="HelveticaNeueLTPro-Cn"/>
        </w:rPr>
        <w:t>160 kg 320 mg</w:t>
      </w:r>
    </w:p>
    <w:p w14:paraId="07CB200A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O" w:hAnsi="HelveticaNeueLTPro-BdCnO" w:cs="HelveticaNeueLTPro-BdCnO"/>
          <w:i/>
          <w:iCs/>
        </w:rPr>
      </w:pPr>
      <w:r w:rsidRPr="003D1E3A">
        <w:rPr>
          <w:rFonts w:ascii="HelveticaNeueLTPro-CnO" w:hAnsi="HelveticaNeueLTPro-CnO" w:cs="HelveticaNeueLTPro-CnO"/>
          <w:i/>
          <w:iCs/>
        </w:rPr>
        <w:t xml:space="preserve">Dzieci w wieku poniżej 6 lat: </w:t>
      </w:r>
      <w:r w:rsidRPr="003D1E3A">
        <w:rPr>
          <w:rFonts w:ascii="HelveticaNeueLTPro-Cn" w:eastAsia="HelveticaNeueLTPro-Cn" w:hAnsi="HelveticaNeueLTPro-BdCn" w:cs="HelveticaNeueLTPro-Cn"/>
        </w:rPr>
        <w:t>Jednak nie ustalono skuteczno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i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stwa stosowania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dzieci w wieku od roku do 6 lat. </w:t>
      </w:r>
      <w:r w:rsidRPr="003D1E3A">
        <w:rPr>
          <w:rFonts w:ascii="HelveticaNeueLTPro-BdCnO" w:hAnsi="HelveticaNeueLTPro-BdCnO" w:cs="HelveticaNeueLTPro-BdCnO"/>
          <w:i/>
          <w:iCs/>
        </w:rPr>
        <w:t>Stosowanie u dzieci i młodzieży w wieku od 6 do 18 lat z zaburzeniami</w:t>
      </w:r>
    </w:p>
    <w:p w14:paraId="1698D74F" w14:textId="2C91E7EA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O" w:hAnsi="HelveticaNeueLTPro-BdCnO" w:cs="HelveticaNeueLTPro-BdCnO"/>
          <w:i/>
          <w:iCs/>
        </w:rPr>
        <w:t xml:space="preserve">czynności nerek: </w:t>
      </w:r>
      <w:r w:rsidRPr="003D1E3A">
        <w:rPr>
          <w:rFonts w:ascii="HelveticaNeueLTPro-Cn" w:eastAsia="HelveticaNeueLTPro-Cn" w:hAnsi="HelveticaNeueLTPro-BdCn" w:cs="HelveticaNeueLTPro-Cn"/>
        </w:rPr>
        <w:t>Nie badano stosowania produktu leczniczego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&lt;30 ml/min oraz poddawanych dializoterapii, dlatego w tej grupie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stosowania</w:t>
      </w:r>
    </w:p>
    <w:p w14:paraId="0088A39B" w14:textId="217548DC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O" w:hAnsi="HelveticaNeueLTPro-BdCnO" w:cs="HelveticaNeueLTPro-BdCnO"/>
          <w:i/>
          <w:iCs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Nie ma konieczno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dostosowania dawki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kszym 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30 ml/min.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le kontrolowa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 oraz st</w:t>
      </w:r>
      <w:r w:rsidR="0074206B">
        <w:rPr>
          <w:rFonts w:ascii="HelveticaNeueLTPro-Cn" w:eastAsia="HelveticaNeueLTPro-Cn" w:hAnsi="HelveticaNeueLTPro-BdCn" w:cs="HelveticaNeueLTPro-Cn"/>
        </w:rPr>
        <w:t>ę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enie potasu w surowicy. </w:t>
      </w:r>
      <w:r w:rsidRPr="003D1E3A">
        <w:rPr>
          <w:rFonts w:ascii="HelveticaNeueLTPro-BdCnO" w:hAnsi="HelveticaNeueLTPro-BdCnO" w:cs="HelveticaNeueLTPro-BdCnO"/>
          <w:i/>
          <w:iCs/>
        </w:rPr>
        <w:t>Stosowanie</w:t>
      </w:r>
    </w:p>
    <w:p w14:paraId="14F923BD" w14:textId="57F0839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O" w:hAnsi="HelveticaNeueLTPro-BdCnO" w:cs="HelveticaNeueLTPro-BdCnO"/>
          <w:i/>
          <w:iCs/>
        </w:rPr>
        <w:t xml:space="preserve">u dzieci i młodzieży w wieku od 6 do 18 lat z zaburzeniami czynności wątroby: </w:t>
      </w:r>
      <w:r w:rsidRPr="003D1E3A">
        <w:rPr>
          <w:rFonts w:ascii="HelveticaNeueLTPro-Cn" w:eastAsia="HelveticaNeueLTPro-Cn" w:hAnsi="HelveticaNeueLTPro-BdCn" w:cs="HelveticaNeueLTPro-Cn"/>
        </w:rPr>
        <w:t>Podobnie jak w przypadku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w, stosowanie produkt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</w:t>
      </w:r>
    </w:p>
    <w:p w14:paraId="34DCC681" w14:textId="51DD77A2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 ci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kimi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troby,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marsko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oraz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Do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wiadczenie kliniczne dotycz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ce podawania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dzieciom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z 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agodnymi do umiarkowanych</w:t>
      </w:r>
    </w:p>
    <w:p w14:paraId="14B814BA" w14:textId="0E5D41BB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O" w:hAnsi="HelveticaNeueLTPro-BdCnO" w:cs="HelveticaNeueLTPro-BdCnO"/>
          <w:i/>
          <w:iCs/>
        </w:rPr>
      </w:pPr>
      <w:r w:rsidRPr="003D1E3A">
        <w:rPr>
          <w:rFonts w:ascii="HelveticaNeueLTPro-Cn" w:eastAsia="HelveticaNeueLTPro-Cn" w:hAnsi="HelveticaNeueLTPro-BdCn" w:cs="HelveticaNeueLTPro-Cn"/>
        </w:rPr>
        <w:t>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jest ograniczone. U tych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dawka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 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80 mg. </w:t>
      </w:r>
      <w:r w:rsidRPr="003D1E3A">
        <w:rPr>
          <w:rFonts w:ascii="HelveticaNeueLTPro-BdCnO" w:hAnsi="HelveticaNeueLTPro-BdCnO" w:cs="HelveticaNeueLTPro-BdCnO"/>
          <w:i/>
          <w:iCs/>
        </w:rPr>
        <w:t>Niewydolność serca i stan po świeżym zawale mięśnia sercowego u dzieci i młodzieży:</w:t>
      </w:r>
    </w:p>
    <w:p w14:paraId="74FFD4D5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stosowania 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w leczeniu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serca lub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ego zawa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u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w wieku poni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ej 18 lat, ze 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du na brak danych dotycz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</w:t>
      </w:r>
    </w:p>
    <w:p w14:paraId="1594ECD9" w14:textId="23DD887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>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stosowania i skuteczno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ci. </w:t>
      </w:r>
      <w:r w:rsidRPr="003D1E3A">
        <w:rPr>
          <w:rFonts w:ascii="HelveticaNeueLTPro-BdCnO" w:hAnsi="HelveticaNeueLTPro-BdCnO" w:cs="HelveticaNeueLTPro-BdCnO"/>
          <w:i/>
          <w:iCs/>
        </w:rPr>
        <w:t xml:space="preserve">Sposób podawania: </w:t>
      </w:r>
      <w:r w:rsidRPr="003D1E3A">
        <w:rPr>
          <w:rFonts w:ascii="HelveticaNeueLTPro-Cn" w:eastAsia="HelveticaNeueLTPro-Cn" w:hAnsi="HelveticaNeueLTPro-BdCn" w:cs="HelveticaNeueLTPro-Cn"/>
        </w:rPr>
        <w:t xml:space="preserve">Produkt leczniczy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przyjmowany niezale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nie od posi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i powinien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przyjmowany wraz z wod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>PRZECIWWSKAZANIA:</w:t>
      </w:r>
    </w:p>
    <w:p w14:paraId="0D4F0DA3" w14:textId="216718E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Nadwra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liwo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na substancj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czynn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lub na 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kolwiek substancj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pomocnicz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(celuloza mikrokrystaliczna, wapnia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wodorofosforan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bezwodny,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krospowidon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krzemionka koloidalna bezwodna, magnezu stearynian),</w:t>
      </w:r>
    </w:p>
    <w:p w14:paraId="2CCAE0A9" w14:textId="1B143B0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kie zaburzenia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troby, marsko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ciowa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troby,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cholestaza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drugi i trzeci trymestr ci</w:t>
      </w:r>
      <w:r w:rsidRPr="003D1E3A">
        <w:rPr>
          <w:rFonts w:ascii="HelveticaNeueLTPro-Cn" w:eastAsia="HelveticaNeueLTPro-Cn" w:hAnsi="HelveticaNeueLTPro-BdCn" w:cs="HelveticaNeueLTPro-Cn" w:hint="eastAsia"/>
        </w:rPr>
        <w:t>ąż</w:t>
      </w:r>
      <w:r w:rsidRPr="003D1E3A">
        <w:rPr>
          <w:rFonts w:ascii="HelveticaNeueLTPro-Cn" w:eastAsia="HelveticaNeueLTPro-Cn" w:hAnsi="HelveticaNeueLTPro-BdCn" w:cs="HelveticaNeueLTPro-Cn"/>
        </w:rPr>
        <w:t xml:space="preserve">y, jednoczesne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antagonistow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receptora angiotensyny II (AIIRA), w tym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lub inhibitor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</w:t>
      </w:r>
    </w:p>
    <w:p w14:paraId="7E1980F1" w14:textId="60AC926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konwertazy</w:t>
      </w:r>
      <w:proofErr w:type="spellEnd"/>
      <w:r w:rsidR="0074206B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/>
        </w:rPr>
        <w:t xml:space="preserve">angiotensyny (ACE)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cukrzyc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lub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 (GFR &lt;60 ml / min / 1,73 m2). </w:t>
      </w:r>
      <w:r w:rsidRPr="003D1E3A">
        <w:rPr>
          <w:rFonts w:ascii="HelveticaNeueLTPro-BdCn" w:hAnsi="HelveticaNeueLTPro-BdCn" w:cs="HelveticaNeueLTPro-BdCn"/>
        </w:rPr>
        <w:t>SPECJALNE OSTRZEŻENIA I ŚRODKI OSTROŻNOŚCI DOTYCZĄCE STOSOWANIA:</w:t>
      </w:r>
    </w:p>
    <w:p w14:paraId="33749DAE" w14:textId="763D603E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Hiperkaliemia: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jednoczesnego stosowania suplement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potasu, lek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dnych oszcz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potas, zamiennik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soli kuchennej zawieraj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potas lub innych lek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re mog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powodowa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</w:p>
    <w:p w14:paraId="1BD1E711" w14:textId="07C98DD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potasu (heparyna itp.).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odpowiednio kontrolowa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 xml:space="preserve">enie potasu. </w:t>
      </w:r>
      <w:r w:rsidRPr="003D1E3A">
        <w:rPr>
          <w:rFonts w:ascii="HelveticaNeueLTPro-BdCn" w:hAnsi="HelveticaNeueLTPro-BdCn" w:cs="HelveticaNeueLTPro-BdCn"/>
        </w:rPr>
        <w:t xml:space="preserve">Zaburzenia czynności nerek: </w:t>
      </w:r>
      <w:r w:rsidRPr="003D1E3A">
        <w:rPr>
          <w:rFonts w:ascii="HelveticaNeueLTPro-Cn" w:eastAsia="HelveticaNeueLTPro-Cn" w:hAnsi="HelveticaNeueLTPro-BdCn" w:cs="HelveticaNeueLTPro-Cn"/>
        </w:rPr>
        <w:t>Poniewa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jak dot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d brak do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wiadcze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odno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stosowania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</w:t>
      </w:r>
    </w:p>
    <w:p w14:paraId="5E9A3C42" w14:textId="54B906EA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&lt;10 ml/min i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poddawanych dializoterapii, dlatego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zachowa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ostro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stosuj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w tej grupie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w. Nie ma konieczno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dostosowania dawki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</w:t>
      </w:r>
    </w:p>
    <w:p w14:paraId="5E069BF2" w14:textId="0C81894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&gt;10 ml/min. Jednoczesne stosowanie antagonist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receptora angiotensyny II, w tym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lub inhibitor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ACE z </w:t>
      </w:r>
      <w:proofErr w:type="spellStart"/>
      <w:r w:rsidR="0074206B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/>
        </w:rPr>
        <w:t>liskirenem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zaburzeniami</w:t>
      </w:r>
    </w:p>
    <w:p w14:paraId="3E99894D" w14:textId="0754AA8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 (GFR &lt;60 ml / min / 1,73 m2). </w:t>
      </w:r>
      <w:r w:rsidRPr="003D1E3A">
        <w:rPr>
          <w:rFonts w:ascii="HelveticaNeueLTPro-BdCn" w:hAnsi="HelveticaNeueLTPro-BdCn" w:cs="HelveticaNeueLTPro-BdCn"/>
        </w:rPr>
        <w:t xml:space="preserve">Zaburzenia czynności wątroby: </w:t>
      </w:r>
      <w:r w:rsidRPr="003D1E3A">
        <w:rPr>
          <w:rFonts w:ascii="HelveticaNeueLTPro-Cn" w:eastAsia="HelveticaNeueLTPro-Cn" w:hAnsi="HelveticaNeueLTPro-BdCn" w:cs="HelveticaNeueLTPro-Cn"/>
        </w:rPr>
        <w:t xml:space="preserve">Produkt leczniczy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ostro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nie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agodnymi do umiarkowanych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troby,</w:t>
      </w:r>
    </w:p>
    <w:p w14:paraId="23352884" w14:textId="376F951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przebiegaj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cymi bez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cholestazy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 xml:space="preserve">Pacjenci z niedoborem sodu i (lub) odwodnieni: </w:t>
      </w:r>
      <w:r w:rsidRPr="003D1E3A">
        <w:rPr>
          <w:rFonts w:ascii="HelveticaNeueLTPro-Cn" w:eastAsia="HelveticaNeueLTPro-Cn" w:hAnsi="HelveticaNeueLTPro-BdCn" w:cs="HelveticaNeueLTPro-Cn"/>
        </w:rPr>
        <w:t>W rzadkich przypadkach na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tku leczenia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ze znacznym niedoborem sodu i (lub) odwodnionych, np.</w:t>
      </w:r>
    </w:p>
    <w:p w14:paraId="496005C0" w14:textId="0426B6B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 powodu przyjmowania du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ych dawek lek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dnych,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objawowe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tnicze. Przed rozpocz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ciem leczenia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wyr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wna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niedob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 sodu i (lub) obj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krwi</w:t>
      </w:r>
    </w:p>
    <w:p w14:paraId="03C980A1" w14:textId="3D58F1DC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kr</w:t>
      </w:r>
      <w:r w:rsidRPr="003D1E3A">
        <w:rPr>
          <w:rFonts w:ascii="HelveticaNeueLTPro-Cn" w:eastAsia="HelveticaNeueLTPro-Cn" w:hAnsi="HelveticaNeueLTPro-BdCn" w:cs="HelveticaNeueLTPro-Cn" w:hint="eastAsia"/>
        </w:rPr>
        <w:t>ążą</w:t>
      </w:r>
      <w:r w:rsidRPr="003D1E3A">
        <w:rPr>
          <w:rFonts w:ascii="HelveticaNeueLTPro-Cn" w:eastAsia="HelveticaNeueLTPro-Cn" w:hAnsi="HelveticaNeueLTPro-BdCn" w:cs="HelveticaNeueLTPro-Cn"/>
        </w:rPr>
        <w:t>cej, np. zmniejszaj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 dawk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leku moczop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dnego. </w:t>
      </w:r>
      <w:r w:rsidRPr="003D1E3A">
        <w:rPr>
          <w:rFonts w:ascii="HelveticaNeueLTPro-BdCn" w:hAnsi="HelveticaNeueLTPro-BdCn" w:cs="HelveticaNeueLTPro-BdCn"/>
        </w:rPr>
        <w:t xml:space="preserve">Zwężenie tętnicy nerkowej: </w:t>
      </w:r>
      <w:r w:rsidRPr="003D1E3A">
        <w:rPr>
          <w:rFonts w:ascii="HelveticaNeueLTPro-Cn" w:eastAsia="HelveticaNeueLTPro-Cn" w:hAnsi="HelveticaNeueLTPro-BdCn" w:cs="HelveticaNeueLTPro-Cn"/>
        </w:rPr>
        <w:t>Nie ustalono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stwa stosowania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w przypadku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obustronnym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tnicy nerkowej lub</w:t>
      </w:r>
    </w:p>
    <w:p w14:paraId="645846DA" w14:textId="07E03A6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tnicy jednej czynnej nerki. Kr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tkotrwa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e podawanie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12 pacjentom z wt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rnym 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nieniem naczyniowo-nerkowym, spowodowanym jednostronnym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tnicy nerkowej, nie wywo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</w:t>
      </w:r>
    </w:p>
    <w:p w14:paraId="29A2F30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istotnych zmian hemodynamicznych w nerkach ani nie wp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yn</w:t>
      </w:r>
      <w:r w:rsidRPr="003D1E3A">
        <w:rPr>
          <w:rFonts w:ascii="HelveticaNeueLTPro-Cn" w:eastAsia="HelveticaNeueLTPro-Cn" w:hAnsi="HelveticaNeueLTPro-BdCn" w:cs="HelveticaNeueLTPro-Cn" w:hint="eastAsia"/>
        </w:rPr>
        <w:t>ęł</w:t>
      </w:r>
      <w:r w:rsidRPr="003D1E3A">
        <w:rPr>
          <w:rFonts w:ascii="HelveticaNeueLTPro-Cn" w:eastAsia="HelveticaNeueLTPro-Cn" w:hAnsi="HelveticaNeueLTPro-BdCn" w:cs="HelveticaNeueLTPro-Cn"/>
        </w:rPr>
        <w:t>o na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 kreatyniny w surowicy lub azotu mocznikowego (BUN) we krwi. Jednak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e, poniewa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inne leki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 na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 renina-angiotensyna mog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</w:p>
    <w:p w14:paraId="6B5271F0" w14:textId="2BF6B86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powodowa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mocznika we krwi i kreatyniny w surowicy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jednostronnym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tnicy nerkowej, dlatego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monitorowanie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leczonych</w:t>
      </w:r>
    </w:p>
    <w:p w14:paraId="30A602DA" w14:textId="79D4B6C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 xml:space="preserve">Stan po przeszczepieniu nerki: </w:t>
      </w:r>
      <w:r w:rsidRPr="003D1E3A">
        <w:rPr>
          <w:rFonts w:ascii="HelveticaNeueLTPro-Cn" w:eastAsia="HelveticaNeueLTPro-Cn" w:hAnsi="HelveticaNeueLTPro-BdCn" w:cs="HelveticaNeueLTPro-Cn"/>
        </w:rPr>
        <w:t>Dotychczas brak do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wiadcze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w zakresie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stwa stosowania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rym niedawno przeszczepiono nerk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proofErr w:type="spellStart"/>
      <w:r w:rsidRPr="003D1E3A">
        <w:rPr>
          <w:rFonts w:ascii="HelveticaNeueLTPro-BdCn" w:hAnsi="HelveticaNeueLTPro-BdCn" w:cs="HelveticaNeueLTPro-BdCn"/>
        </w:rPr>
        <w:t>Hiperaldosteronizm</w:t>
      </w:r>
      <w:proofErr w:type="spellEnd"/>
      <w:r w:rsidR="0074206B">
        <w:rPr>
          <w:rFonts w:ascii="HelveticaNeueLTPro-BdCn" w:hAnsi="HelveticaNeueLTPro-BdCn" w:cs="HelveticaNeueLTPro-BdCn"/>
        </w:rPr>
        <w:t xml:space="preserve"> </w:t>
      </w:r>
      <w:r w:rsidRPr="003D1E3A">
        <w:rPr>
          <w:rFonts w:ascii="HelveticaNeueLTPro-BdCn" w:hAnsi="HelveticaNeueLTPro-BdCn" w:cs="HelveticaNeueLTPro-BdCn"/>
        </w:rPr>
        <w:t xml:space="preserve">pierwotny: </w:t>
      </w:r>
      <w:r w:rsidRPr="003D1E3A">
        <w:rPr>
          <w:rFonts w:ascii="HelveticaNeueLTPro-Cn" w:eastAsia="HelveticaNeueLTPro-Cn" w:hAnsi="HelveticaNeueLTPro-BdCn" w:cs="HelveticaNeueLTPro-Cn"/>
        </w:rPr>
        <w:t>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pierwotnym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hiperaldosteronizmem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poniewa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 renina-angiotensyna nie jest pobudzony u tych os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b. </w:t>
      </w:r>
      <w:r w:rsidRPr="003D1E3A">
        <w:rPr>
          <w:rFonts w:ascii="HelveticaNeueLTPro-BdCn" w:hAnsi="HelveticaNeueLTPro-BdCn" w:cs="HelveticaNeueLTPro-BdCn"/>
        </w:rPr>
        <w:t>Zwężenie zastawki aorty i zastawki dwudzielnej,</w:t>
      </w:r>
    </w:p>
    <w:p w14:paraId="6BC837EA" w14:textId="55B2967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proofErr w:type="spellStart"/>
      <w:r w:rsidRPr="003D1E3A">
        <w:rPr>
          <w:rFonts w:ascii="HelveticaNeueLTPro-BdCn" w:hAnsi="HelveticaNeueLTPro-BdCn" w:cs="HelveticaNeueLTPro-BdCn"/>
        </w:rPr>
        <w:t>kardiomiopatia</w:t>
      </w:r>
      <w:proofErr w:type="spellEnd"/>
      <w:r w:rsidRPr="003D1E3A">
        <w:rPr>
          <w:rFonts w:ascii="HelveticaNeueLTPro-BdCn" w:hAnsi="HelveticaNeueLTPro-BdCn" w:cs="HelveticaNeueLTPro-BdCn"/>
        </w:rPr>
        <w:t xml:space="preserve"> przerostowa ze zwężeniem drogi odpływu z lewej komory: </w:t>
      </w:r>
      <w:r w:rsidRPr="003D1E3A">
        <w:rPr>
          <w:rFonts w:ascii="HelveticaNeueLTPro-Cn" w:eastAsia="HelveticaNeueLTPro-Cn" w:hAnsi="HelveticaNeueLTPro-BdCn" w:cs="HelveticaNeueLTPro-Cn"/>
        </w:rPr>
        <w:t>Podobnie jak w przypadku innych lek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rozszerzaj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naczynia krwiono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ne, wskazana jest szczeg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lna ostro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</w:t>
      </w:r>
    </w:p>
    <w:p w14:paraId="7B15FA39" w14:textId="3429B9D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u kt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puje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 xml:space="preserve">enie zastawki aorty lub zastawki dwudzielnej albo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kardiomiopatia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przerostowa ze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eniem drogi odp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ywu z lewej komory. </w:t>
      </w:r>
      <w:r w:rsidRPr="003D1E3A">
        <w:rPr>
          <w:rFonts w:ascii="HelveticaNeueLTPro-BdCn" w:hAnsi="HelveticaNeueLTPro-BdCn" w:cs="HelveticaNeueLTPro-BdCn"/>
        </w:rPr>
        <w:t xml:space="preserve">Ciąża: </w:t>
      </w:r>
      <w:r w:rsidRPr="003D1E3A">
        <w:rPr>
          <w:rFonts w:ascii="HelveticaNeueLTPro-Cn" w:eastAsia="HelveticaNeueLTPro-Cn" w:hAnsi="HelveticaNeueLTPro-BdCn" w:cs="HelveticaNeueLTPro-Cn"/>
        </w:rPr>
        <w:t>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rozpoczyna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leczenia antagonistami receptora</w:t>
      </w:r>
    </w:p>
    <w:p w14:paraId="152D6468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angiotensyny II (AIIRA) w trakcie ci</w:t>
      </w:r>
      <w:r w:rsidRPr="003D1E3A">
        <w:rPr>
          <w:rFonts w:ascii="HelveticaNeueLTPro-Cn" w:eastAsia="HelveticaNeueLTPro-Cn" w:hAnsi="HelveticaNeueLTPro-BdCn" w:cs="HelveticaNeueLTPro-Cn" w:hint="eastAsia"/>
        </w:rPr>
        <w:t>ąż</w:t>
      </w:r>
      <w:r w:rsidRPr="003D1E3A">
        <w:rPr>
          <w:rFonts w:ascii="HelveticaNeueLTPro-Cn" w:eastAsia="HelveticaNeueLTPro-Cn" w:hAnsi="HelveticaNeueLTPro-BdCn" w:cs="HelveticaNeueLTPro-Cn"/>
        </w:rPr>
        <w:t>y. 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li dalsze leczenie AIIRA nie jest konieczne, u pacjentek planuj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cych ci</w:t>
      </w:r>
      <w:r w:rsidRPr="003D1E3A">
        <w:rPr>
          <w:rFonts w:ascii="HelveticaNeueLTPro-Cn" w:eastAsia="HelveticaNeueLTPro-Cn" w:hAnsi="HelveticaNeueLTPro-BdCn" w:cs="HelveticaNeueLTPro-Cn" w:hint="eastAsia"/>
        </w:rPr>
        <w:t>ążę</w:t>
      </w:r>
      <w:r w:rsidRPr="003D1E3A">
        <w:rPr>
          <w:rFonts w:ascii="HelveticaNeueLTPro-Cn" w:eastAsia="HelveticaNeueLTPro-Cn" w:hAnsi="HelveticaNeueLTPro-BdCn" w:cs="HelveticaNeueLTPro-Cn"/>
        </w:rPr>
        <w:t xml:space="preserve">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zastosowa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alternatywne leczenie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przeciwnadci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nieniowe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 ustalonym profilu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</w:t>
      </w:r>
    </w:p>
    <w:p w14:paraId="09719B76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>stosowania w trakcie ci</w:t>
      </w:r>
      <w:r w:rsidRPr="003D1E3A">
        <w:rPr>
          <w:rFonts w:ascii="HelveticaNeueLTPro-Cn" w:eastAsia="HelveticaNeueLTPro-Cn" w:hAnsi="HelveticaNeueLTPro-BdCn" w:cs="HelveticaNeueLTPro-Cn" w:hint="eastAsia"/>
        </w:rPr>
        <w:t>ąż</w:t>
      </w:r>
      <w:r w:rsidRPr="003D1E3A">
        <w:rPr>
          <w:rFonts w:ascii="HelveticaNeueLTPro-Cn" w:eastAsia="HelveticaNeueLTPro-Cn" w:hAnsi="HelveticaNeueLTPro-BdCn" w:cs="HelveticaNeueLTPro-Cn"/>
        </w:rPr>
        <w:t>y. W przypadku stwierdzenia ci</w:t>
      </w:r>
      <w:r w:rsidRPr="003D1E3A">
        <w:rPr>
          <w:rFonts w:ascii="HelveticaNeueLTPro-Cn" w:eastAsia="HelveticaNeueLTPro-Cn" w:hAnsi="HelveticaNeueLTPro-BdCn" w:cs="HelveticaNeueLTPro-Cn" w:hint="eastAsia"/>
        </w:rPr>
        <w:t>ąż</w:t>
      </w:r>
      <w:r w:rsidRPr="003D1E3A">
        <w:rPr>
          <w:rFonts w:ascii="HelveticaNeueLTPro-Cn" w:eastAsia="HelveticaNeueLTPro-Cn" w:hAnsi="HelveticaNeueLTPro-BdCn" w:cs="HelveticaNeueLTPro-Cn"/>
        </w:rPr>
        <w:t>y leczenie AIIRA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natychmiast przerwa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i, 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li to w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ciwe, rozpocz</w:t>
      </w:r>
      <w:r w:rsidRPr="003D1E3A">
        <w:rPr>
          <w:rFonts w:ascii="HelveticaNeueLTPro-Cn" w:eastAsia="HelveticaNeueLTPro-Cn" w:hAnsi="HelveticaNeueLTPro-BdCn" w:cs="HelveticaNeueLTPro-Cn" w:hint="eastAsia"/>
        </w:rPr>
        <w:t>ąć</w:t>
      </w:r>
      <w:r w:rsidRPr="003D1E3A">
        <w:rPr>
          <w:rFonts w:ascii="HelveticaNeueLTPro-Cn" w:eastAsia="HelveticaNeueLTPro-Cn" w:hAnsi="HelveticaNeueLTPro-BdCn" w:cs="HelveticaNeueLTPro-Cn"/>
        </w:rPr>
        <w:t xml:space="preserve"> alternatywne leczenie. </w:t>
      </w:r>
      <w:r w:rsidRPr="003D1E3A">
        <w:rPr>
          <w:rFonts w:ascii="HelveticaNeueLTPro-BdCn" w:hAnsi="HelveticaNeueLTPro-BdCn" w:cs="HelveticaNeueLTPro-BdCn"/>
        </w:rPr>
        <w:t>Stan po świeżo przebytym zawale mięśnia sercowego:</w:t>
      </w:r>
    </w:p>
    <w:p w14:paraId="6665C1C0" w14:textId="6DDECF1C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Wykazano,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e jednoczesne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kaptoprylu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przynosi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adnej dodatkowej korzy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klinicznej, natomiast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 ryzyko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pienia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w por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wnaniu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monoterapi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jednym</w:t>
      </w:r>
    </w:p>
    <w:p w14:paraId="68C6D251" w14:textId="5810013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lub drugim lekiem. Dlatego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jednoczesnego stosowania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i inhibitora ACE.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zachowa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ostro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na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tku leczenia pacjen</w:t>
      </w:r>
      <w:r w:rsidR="00C10E06">
        <w:rPr>
          <w:rFonts w:ascii="HelveticaNeueLTPro-Cn" w:eastAsia="HelveticaNeueLTPro-Cn" w:hAnsi="HelveticaNeueLTPro-BdCn" w:cs="HelveticaNeueLTPro-Cn"/>
        </w:rPr>
        <w:t>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sercowego. Ocena stanu pacjenta po</w:t>
      </w:r>
    </w:p>
    <w:p w14:paraId="2E7F5906" w14:textId="49C0D49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przebytym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 powinna zawsze uwzgl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dnia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ocen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nerek.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 zwykle powoduje pewne obni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enie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tniczego,</w:t>
      </w:r>
    </w:p>
    <w:p w14:paraId="66870EB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>ale przerwanie leczenia ze 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du na utrzymuj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objawowe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tnicze nie jest zwykle konieczne, pod warunkiem,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pacjent przestrzega zalece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odno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nie dawkowania. </w:t>
      </w:r>
      <w:r w:rsidRPr="003D1E3A">
        <w:rPr>
          <w:rFonts w:ascii="HelveticaNeueLTPro-BdCn" w:hAnsi="HelveticaNeueLTPro-BdCn" w:cs="HelveticaNeueLTPro-BdCn"/>
        </w:rPr>
        <w:t>Niewydolność serca:</w:t>
      </w:r>
    </w:p>
    <w:p w14:paraId="664CBD5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Ryzyko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danych, zw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aszcza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nienia, hiperkaliemii oraz pogorszenia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 (w tym ostrej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nerek)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kszone, 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li produkt leczniczy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stosowany</w:t>
      </w:r>
    </w:p>
    <w:p w14:paraId="2908FFFC" w14:textId="04612D7E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jednocze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 z inhibitorem ACE.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potr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jne leczenie skojarzone inhibitorem ACE, beta-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adrenolitykiem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wykaza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o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adnej klinicznej korzy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ci. Takie leczenie skojarzone</w:t>
      </w:r>
    </w:p>
    <w:p w14:paraId="59513BAA" w14:textId="0500F63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wyra</w:t>
      </w:r>
      <w:r w:rsidRPr="003D1E3A">
        <w:rPr>
          <w:rFonts w:ascii="HelveticaNeueLTPro-Cn" w:eastAsia="HelveticaNeueLTPro-Cn" w:hAnsi="HelveticaNeueLTPro-BdCn" w:cs="HelveticaNeueLTPro-Cn" w:hint="eastAsia"/>
        </w:rPr>
        <w:t>ź</w:t>
      </w:r>
      <w:r w:rsidRPr="003D1E3A">
        <w:rPr>
          <w:rFonts w:ascii="HelveticaNeueLTPro-Cn" w:eastAsia="HelveticaNeueLTPro-Cn" w:hAnsi="HelveticaNeueLTPro-BdCn" w:cs="HelveticaNeueLTPro-Cn"/>
        </w:rPr>
        <w:t>nie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 ryzyko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pienia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i z tego powodu nie jest zalecane. 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wnie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potr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jnego leczenia skojarzonego inhibitorem ACE, antagonist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receptora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mineralokortykoidowego</w:t>
      </w:r>
      <w:proofErr w:type="spellEnd"/>
    </w:p>
    <w:p w14:paraId="1C6ACFC9" w14:textId="67E006D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Takie leczenie skojarzone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prowadzi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pod nadzorem lekarza i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 kontrolowa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nerek,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 elektrolit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i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zachowa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ostro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na pocz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tku leczenia</w:t>
      </w:r>
    </w:p>
    <w:p w14:paraId="48B2227E" w14:textId="1532DD93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serca. Ocena stanu pacjenta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powinna zawsze uwzgl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dnia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ocen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nerek. Stosowanie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</w:t>
      </w:r>
      <w:r w:rsidR="00C10E06">
        <w:rPr>
          <w:rFonts w:ascii="HelveticaNeueLTPro-Cn" w:eastAsia="HelveticaNeueLTPro-Cn" w:hAnsi="HelveticaNeueLTPro-BdCn" w:cs="HelveticaNeueLTPro-Cn"/>
        </w:rPr>
        <w:t>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zwykle powoduje</w:t>
      </w:r>
    </w:p>
    <w:p w14:paraId="74E218C2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pewne obni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enie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tniczego, ale przerwanie leczenia ze wzgl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du na utrzymuj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objawowe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tnicze nie jest zwykle konieczne, pod warunkiem,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pacjent przestrzega zalece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odno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</w:t>
      </w:r>
    </w:p>
    <w:p w14:paraId="20DCB447" w14:textId="75ABF90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dawkowania. U pacjent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u kt</w:t>
      </w:r>
      <w:r w:rsidR="0074206B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zale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od aktywno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renina-angiotensyna (np. pacjenci z ci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k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zastoinow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serca), leczenie inhibitorami ACE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zane by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</w:t>
      </w:r>
    </w:p>
    <w:p w14:paraId="4DFCCD8D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 oliguri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i (lub) post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azotemi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oraz, w rzadkich przypadkach, z ostr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nerek i (lub) zgonem. Poniewa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antagonist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receptora angiotensyny II, nie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na wykluczy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stosowanie</w:t>
      </w:r>
    </w:p>
    <w:p w14:paraId="541D745F" w14:textId="5C563F3D" w:rsidR="003D1E3A" w:rsidRPr="00CB4312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zane z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nerek. 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 inhibitora ACE i antagonisty receptora angiotensyny II u pacjent</w:t>
      </w:r>
      <w:r w:rsidR="00A07B70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nefropati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cukrzycow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>Obrzęk</w:t>
      </w:r>
      <w:r w:rsidR="00CB4312">
        <w:rPr>
          <w:rFonts w:ascii="HelveticaNeueLTPro-BdCn" w:hAnsi="HelveticaNeueLTPro-BdCn" w:cs="HelveticaNeueLTPro-BdCn"/>
        </w:rPr>
        <w:t xml:space="preserve"> </w:t>
      </w:r>
      <w:r w:rsidRPr="003D1E3A">
        <w:rPr>
          <w:rFonts w:ascii="HelveticaNeueLTPro-BdCn" w:hAnsi="HelveticaNeueLTPro-BdCn" w:cs="HelveticaNeueLTPro-BdCn"/>
        </w:rPr>
        <w:t xml:space="preserve">naczynioruchowy w wywiadzie: </w:t>
      </w:r>
      <w:r w:rsidRPr="003D1E3A">
        <w:rPr>
          <w:rFonts w:ascii="HelveticaNeueLTPro-Cn" w:eastAsia="HelveticaNeueLTPro-Cn" w:hAnsi="HelveticaNeueLTPro-BdCn" w:cs="HelveticaNeueLTPro-Cn"/>
        </w:rPr>
        <w:t>U pacjen</w:t>
      </w:r>
      <w:r w:rsidR="00CB4312">
        <w:rPr>
          <w:rFonts w:ascii="HelveticaNeueLTPro-Cn" w:eastAsia="HelveticaNeueLTPro-Cn" w:hAnsi="HelveticaNeueLTPro-BdCn" w:cs="HelveticaNeueLTPro-Cn"/>
        </w:rPr>
        <w:t>t</w:t>
      </w:r>
      <w:r w:rsidR="00CB4312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leczonych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obserwowano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naczynioruchowy, w tym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krtani i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ni, powoduj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 zw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 dr</w:t>
      </w:r>
      <w:r w:rsidR="00CB4312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g oddechowych i (lub)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twarzy, warg, gard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</w:p>
    <w:p w14:paraId="09063D80" w14:textId="309972C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i (lub) j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zyka; u niekt</w:t>
      </w:r>
      <w:r w:rsidR="00CB4312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 z tych pacjent</w:t>
      </w:r>
      <w:r w:rsidR="00CB4312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ju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wcze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niej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naczynioruchowy po zastosowaniu innych le</w:t>
      </w:r>
      <w:r w:rsidR="00C10E06">
        <w:rPr>
          <w:rFonts w:ascii="HelveticaNeueLTPro-Cn" w:eastAsia="HelveticaNeueLTPro-Cn" w:hAnsi="HelveticaNeueLTPro-BdCn" w:cs="HelveticaNeueLTPro-Cn"/>
        </w:rPr>
        <w:t>k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w tym inhibitor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ACE.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natychmiast przerwa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leczenie produktem leczniczym</w:t>
      </w:r>
    </w:p>
    <w:p w14:paraId="4F721AEF" w14:textId="6C4535B3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u kt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rych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naczynioruchowy oraz 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ponownie podawa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produktu leczniczego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u tych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w. </w:t>
      </w:r>
      <w:r w:rsidRPr="003D1E3A">
        <w:rPr>
          <w:rFonts w:ascii="HelveticaNeueLTPro-BdCn" w:hAnsi="HelveticaNeueLTPro-BdCn" w:cs="HelveticaNeueLTPro-BdCn"/>
        </w:rPr>
        <w:t>Podwójna blokada układu renina-angiotensyna-aldosteron</w:t>
      </w:r>
    </w:p>
    <w:p w14:paraId="67802EF2" w14:textId="3915E501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BdCn" w:hAnsi="HelveticaNeueLTPro-BdCn" w:cs="HelveticaNeueLTPro-BdCn"/>
        </w:rPr>
        <w:t xml:space="preserve">(RAAS): </w:t>
      </w:r>
      <w:r w:rsidRPr="003D1E3A">
        <w:rPr>
          <w:rFonts w:ascii="HelveticaNeueLTPro-Cn" w:eastAsia="HelveticaNeueLTPro-Cn" w:hAnsi="HelveticaNeueLTPro-BdCn" w:cs="HelveticaNeueLTPro-Cn"/>
        </w:rPr>
        <w:t>Istniej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dowody potwierdzaj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ce,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jednoczesne stosowanie inhibitor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ACE, antagonist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receptora angiotensyny II lub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ksza ryzyko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nienia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tniczego, hiperkaliemii i pogorszenia</w:t>
      </w:r>
    </w:p>
    <w:p w14:paraId="3B95D7E0" w14:textId="44E9396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 (w tym ostrej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nerek). Dlatego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podw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jnej blokady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RAA za pomoc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jednoczesnego stosowania inhibitor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ACE, antagonist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receptora angiotensyny II lub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</w:t>
      </w:r>
    </w:p>
    <w:p w14:paraId="7E877DAB" w14:textId="172A6B9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Je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li zastosowanie podw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jnej blokady jest uwa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ane za niezb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dne,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tylko pod nadzorem lekarza i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 kontrolowa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nerek,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enie elektrolit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i 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tnicze. Nie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stosowa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</w:p>
    <w:p w14:paraId="2EED0C66" w14:textId="7F03E7A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jednocze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 inhibitora ACE i antagonisty receptora angiotensyny II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nefropati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cukrzycow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O" w:hAnsi="HelveticaNeueLTPro-BdCnO" w:cs="HelveticaNeueLTPro-BdCnO"/>
          <w:i/>
          <w:iCs/>
        </w:rPr>
        <w:t xml:space="preserve">Dzieci i młodzież: </w:t>
      </w:r>
      <w:r w:rsidRPr="003D1E3A">
        <w:rPr>
          <w:rFonts w:ascii="HelveticaNeueLTPro-BdCn" w:hAnsi="HelveticaNeueLTPro-BdCn" w:cs="HelveticaNeueLTPro-BdCn"/>
        </w:rPr>
        <w:t xml:space="preserve">Zaburzenia czynności nerek: </w:t>
      </w:r>
      <w:r w:rsidRPr="003D1E3A">
        <w:rPr>
          <w:rFonts w:ascii="HelveticaNeueLTPro-Cn" w:eastAsia="HelveticaNeueLTPro-Cn" w:hAnsi="HelveticaNeueLTPro-BdCn" w:cs="HelveticaNeueLTPro-Cn"/>
        </w:rPr>
        <w:t>Nie badano stosowania produktu leczniczego u dzieci</w:t>
      </w:r>
    </w:p>
    <w:p w14:paraId="57016185" w14:textId="41A39F3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&lt;30 ml/min oraz poddawanych dializoterapii, dlatego w tej grupie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nie zaleca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stosowania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Nie ma konieczno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dostosowania dawki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</w:t>
      </w:r>
    </w:p>
    <w:p w14:paraId="6B071B8F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klirensem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kreatyniny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kszym 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30 ml/min. Nale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le kontrolowa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 oraz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 xml:space="preserve">enie potasu w surowicy podczas leczenia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Dotyczy to zw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aszcza sytuacji, gdy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stosowany</w:t>
      </w:r>
    </w:p>
    <w:p w14:paraId="0AB91A8A" w14:textId="13B3CDE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podczas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 innych zaburze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(gor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czka, odwodnienie), kt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re mog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ywa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na czynno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nerek. Jednoczesne stosowanie antagonist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receptora angiotensyny II, w tym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lub inhibitor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ACE</w:t>
      </w:r>
    </w:p>
    <w:p w14:paraId="7A3BCEA9" w14:textId="5A806519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inhibitor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aliskirenem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przeciwwskazane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nerek (GFR &lt;60 ml / min / 1,73 m2). </w:t>
      </w:r>
      <w:r w:rsidRPr="003D1E3A">
        <w:rPr>
          <w:rFonts w:ascii="HelveticaNeueLTPro-BdCn" w:hAnsi="HelveticaNeueLTPro-BdCn" w:cs="HelveticaNeueLTPro-BdCn"/>
        </w:rPr>
        <w:t xml:space="preserve">Zaburzenia czynności wątroby: </w:t>
      </w:r>
      <w:r w:rsidRPr="003D1E3A">
        <w:rPr>
          <w:rFonts w:ascii="HelveticaNeueLTPro-Cn" w:eastAsia="HelveticaNeueLTPro-Cn" w:hAnsi="HelveticaNeueLTPro-BdCn" w:cs="HelveticaNeueLTPro-Cn"/>
        </w:rPr>
        <w:t>Podobnie jak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w, produkt leczniczy</w:t>
      </w:r>
    </w:p>
    <w:p w14:paraId="637421E1" w14:textId="68D92242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Valzek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jest przeciwwskazany do stosowania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z ci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kimi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troby,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marsko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oraz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z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cholestaz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Do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wiadczenie kliniczne z podawaniem</w:t>
      </w:r>
    </w:p>
    <w:p w14:paraId="79449192" w14:textId="5476978A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dzieciom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y z 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agodnymi do umiarkowanych zaburzeniami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jest ograniczone. U tych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w dawka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ksza 80 mg. </w:t>
      </w:r>
      <w:r w:rsidRPr="003D1E3A">
        <w:rPr>
          <w:rFonts w:ascii="HelveticaNeueLTPro-BdCn" w:hAnsi="HelveticaNeueLTPro-BdCn" w:cs="HelveticaNeueLTPro-BdCn"/>
        </w:rPr>
        <w:t>DZIAŁANIA NIEPOŻĄDANE:</w:t>
      </w:r>
    </w:p>
    <w:p w14:paraId="56919043" w14:textId="6AE4093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W kontrolowanych badaniach klinicznych z udzia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em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tniczym og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lna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 xml:space="preserve">danych w grupie leczonej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by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 por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wnywalna</w:t>
      </w:r>
    </w:p>
    <w:p w14:paraId="29584EDB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 grupie otrzymuj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cej placebo i odpowiada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 jego w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ciwo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ciom farmakologicznym. Wydaje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nie by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zana z dawk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ani czasem</w:t>
      </w:r>
    </w:p>
    <w:p w14:paraId="3BD5EC58" w14:textId="07AEB95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trwania leczenia; nie wykazano 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wnie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zku z 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, wiekiem lub ras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w.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dane zg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aszane w trakcie bada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klinicznych, po wprowadzeniu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do obrotu i z bada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laboratoryjnych</w:t>
      </w:r>
    </w:p>
    <w:p w14:paraId="18D8BC12" w14:textId="3F3951B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wymienione w tabeli poni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ej zgodnie z klasyfikacj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i narz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d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w.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dane zosta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 sklasyfikowane wed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ug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ich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 (najcz</w:t>
      </w:r>
      <w:r w:rsidR="00C10E06">
        <w:rPr>
          <w:rFonts w:ascii="HelveticaNeueLTPro-Cn" w:eastAsia="HelveticaNeueLTPro-Cn" w:hAnsi="HelveticaNeueLTPro-BdCn" w:cs="HelveticaNeueLTPro-Cn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stsze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 wymieniono w pierwszej kolejno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ci)</w:t>
      </w:r>
    </w:p>
    <w:p w14:paraId="4DB3B8AF" w14:textId="58679164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w nast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puj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 spos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b: bardzo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 (</w:t>
      </w: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>1/10),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 (</w:t>
      </w: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>1/100 do &lt;1/10),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 (</w:t>
      </w: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>1/1000 do &lt;1/100), rzadko (</w:t>
      </w:r>
      <w:r w:rsidRPr="003D1E3A">
        <w:rPr>
          <w:rFonts w:ascii="HelveticaNeueLTPro-Cn" w:eastAsia="HelveticaNeueLTPro-Cn" w:hAnsi="HelveticaNeueLTPro-BdCn" w:cs="HelveticaNeueLTPro-Cn" w:hint="eastAsia"/>
        </w:rPr>
        <w:t>≥</w:t>
      </w:r>
      <w:r w:rsidRPr="003D1E3A">
        <w:rPr>
          <w:rFonts w:ascii="HelveticaNeueLTPro-Cn" w:eastAsia="HelveticaNeueLTPro-Cn" w:hAnsi="HelveticaNeueLTPro-BdCn" w:cs="HelveticaNeueLTPro-Cn"/>
        </w:rPr>
        <w:t>1/10 000 do &lt;1/1000), bardzo rzadko (&lt;1/10 000), w tym pojedyncze przypadki. W obr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bie</w:t>
      </w:r>
    </w:p>
    <w:p w14:paraId="02C0E99E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ka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dej grupy o okre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lonej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dane 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wymienione zgodnie ze zmniejszaj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cym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nasileniem. Dla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zg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oszonych po wprowadzeniu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do obrotu</w:t>
      </w:r>
    </w:p>
    <w:p w14:paraId="3DCF164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i w badaniach laboratoryjnych niemo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liwe jest ustalenie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ich wyst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powania, dlatego wymienione 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z okre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leniem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jako </w:t>
      </w:r>
      <w:r w:rsidRPr="003D1E3A">
        <w:rPr>
          <w:rFonts w:ascii="HelveticaNeueLTPro-Cn" w:eastAsia="HelveticaNeueLTPro-Cn" w:hAnsi="HelveticaNeueLTPro-BdCn" w:cs="HelveticaNeueLTPro-Cn" w:hint="eastAsia"/>
        </w:rPr>
        <w:t>„</w:t>
      </w:r>
      <w:r w:rsidRPr="003D1E3A">
        <w:rPr>
          <w:rFonts w:ascii="HelveticaNeueLTPro-Cn" w:eastAsia="HelveticaNeueLTPro-Cn" w:hAnsi="HelveticaNeueLTPro-BdCn" w:cs="HelveticaNeueLTPro-Cn"/>
        </w:rPr>
        <w:t>nieznana</w:t>
      </w:r>
      <w:r w:rsidRPr="003D1E3A">
        <w:rPr>
          <w:rFonts w:ascii="HelveticaNeueLTPro-Cn" w:eastAsia="HelveticaNeueLTPro-Cn" w:hAnsi="HelveticaNeueLTPro-BdCn" w:cs="HelveticaNeueLTPro-Cn" w:hint="eastAsia"/>
        </w:rPr>
        <w:t>”</w:t>
      </w:r>
      <w:r w:rsidRPr="003D1E3A">
        <w:rPr>
          <w:rFonts w:ascii="HelveticaNeueLTPro-Cn" w:eastAsia="HelveticaNeueLTPro-Cn" w:hAnsi="HelveticaNeueLTPro-BdCn" w:cs="HelveticaNeueLTPro-Cn"/>
        </w:rPr>
        <w:t xml:space="preserve">. </w:t>
      </w:r>
      <w:r w:rsidRPr="003D1E3A">
        <w:rPr>
          <w:rFonts w:ascii="HelveticaNeueLTPro-BdCn" w:hAnsi="HelveticaNeueLTPro-BdCn" w:cs="HelveticaNeueLTPro-BdCn"/>
        </w:rPr>
        <w:t xml:space="preserve">Nadciśnienie tętnicze: </w:t>
      </w:r>
      <w:r w:rsidRPr="003D1E3A">
        <w:rPr>
          <w:rFonts w:ascii="HelveticaNeueLTPro-Cn" w:eastAsia="HelveticaNeueLTPro-Cn" w:hAnsi="HelveticaNeueLTPro-BdCn" w:cs="HelveticaNeueLTPro-Cn"/>
        </w:rPr>
        <w:t>Zaburzenia krwi i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ch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onnego:</w:t>
      </w:r>
    </w:p>
    <w:p w14:paraId="4C96B7BA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Nieznana: Zmniejszenie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hemoglobiny, zmniejszenie warto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 xml:space="preserve">ci hematokrytu,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neutropenia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, ma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ytkowo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>; Zaburzenia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immunologicznego: Nieznana: Nadwra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liwo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>, w tym choroba posurowicza;</w:t>
      </w:r>
    </w:p>
    <w:p w14:paraId="4D1336CE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Zaburzenia metabolizmu i od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ywiania: Nieznana: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potasu w surowicy, hiponatremia; Zaburzenia ucha i b</w:t>
      </w:r>
      <w:r w:rsidRPr="003D1E3A">
        <w:rPr>
          <w:rFonts w:ascii="HelveticaNeueLTPro-Cn" w:eastAsia="HelveticaNeueLTPro-Cn" w:hAnsi="HelveticaNeueLTPro-BdCn" w:cs="HelveticaNeueLTPro-Cn" w:hint="eastAsia"/>
        </w:rPr>
        <w:t>łę</w:t>
      </w:r>
      <w:r w:rsidRPr="003D1E3A">
        <w:rPr>
          <w:rFonts w:ascii="HelveticaNeueLTPro-Cn" w:eastAsia="HelveticaNeueLTPro-Cn" w:hAnsi="HelveticaNeueLTPro-BdCn" w:cs="HelveticaNeueLTPro-Cn"/>
        </w:rPr>
        <w:t>dnika: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Zawroty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 pochodzenia b</w:t>
      </w:r>
      <w:r w:rsidRPr="003D1E3A">
        <w:rPr>
          <w:rFonts w:ascii="HelveticaNeueLTPro-Cn" w:eastAsia="HelveticaNeueLTPro-Cn" w:hAnsi="HelveticaNeueLTPro-BdCn" w:cs="HelveticaNeueLTPro-Cn" w:hint="eastAsia"/>
        </w:rPr>
        <w:t>łę</w:t>
      </w:r>
      <w:r w:rsidRPr="003D1E3A">
        <w:rPr>
          <w:rFonts w:ascii="HelveticaNeueLTPro-Cn" w:eastAsia="HelveticaNeueLTPro-Cn" w:hAnsi="HelveticaNeueLTPro-BdCn" w:cs="HelveticaNeueLTPro-Cn"/>
        </w:rPr>
        <w:t>dnikowego; Zaburzenia naczyniowe:</w:t>
      </w:r>
    </w:p>
    <w:p w14:paraId="752A6DAD" w14:textId="5B28AF91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Nieznana: Zapalenie naczy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krwiono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nych; Zaburzenia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adu oddechowego, klatki piersiowej i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dpiersia: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sto: Kaszel; Zaburzenia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dka i jelit: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Bol brzucha; Zaburzenia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i dr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g</w:t>
      </w:r>
    </w:p>
    <w:p w14:paraId="77BE74D0" w14:textId="4B4A027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proofErr w:type="spellStart"/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ciowych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: Nieznana: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aktywno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enzym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trobowych,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bilirubiny w surowicy; Zaburzenia skory i tkanki podsk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rnej: Nieznana: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naczynioruchowy, 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cherzowe zapalenie</w:t>
      </w:r>
    </w:p>
    <w:p w14:paraId="60945036" w14:textId="47F1A21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skory, wysypka,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d; Zaburzenia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 xml:space="preserve">niowo-szkieletowe i tkanki 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cznej: Nieznana: Bol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ni; Zaburzenia nerek i dr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g moczowych: Nieznana: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i zaburzenia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nerek,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</w:t>
      </w:r>
    </w:p>
    <w:p w14:paraId="34D6232D" w14:textId="231F313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kreatyniny w surowicy; Zaburzenia og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lne i stany w miejscu podania: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Uczucie zm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czenia; </w:t>
      </w:r>
      <w:r w:rsidRPr="003D1E3A">
        <w:rPr>
          <w:rFonts w:ascii="HelveticaNeueLTPro-BdCnO" w:hAnsi="HelveticaNeueLTPro-BdCnO" w:cs="HelveticaNeueLTPro-BdCnO"/>
          <w:i/>
          <w:iCs/>
        </w:rPr>
        <w:t xml:space="preserve">Dzieci i młodzież: </w:t>
      </w:r>
      <w:r w:rsidRPr="003D1E3A">
        <w:rPr>
          <w:rFonts w:ascii="HelveticaNeueLTPro-BdCn" w:hAnsi="HelveticaNeueLTPro-BdCn" w:cs="HelveticaNeueLTPro-BdCn"/>
        </w:rPr>
        <w:t xml:space="preserve">Nadciśnienie tętnicze: </w:t>
      </w:r>
      <w:r w:rsidRPr="003D1E3A">
        <w:rPr>
          <w:rFonts w:ascii="HelveticaNeueLTPro-Cn" w:eastAsia="HelveticaNeueLTPro-Cn" w:hAnsi="HelveticaNeueLTPro-BdCn" w:cs="HelveticaNeueLTPro-Cn"/>
        </w:rPr>
        <w:t>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przeciwnadci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nieniowe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walsartanu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oceniano w dw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ch</w:t>
      </w:r>
    </w:p>
    <w:p w14:paraId="16103CFB" w14:textId="54D25FAE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randomizowanych, podw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jnie za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lepionych badaniach klinicznych z udzia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em 561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pediatrycznych w wieku od 6 do 18 lat. Za wyj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tkiem pojedynczych zaburze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dka i jelit (takich jak bol brzucha,</w:t>
      </w:r>
    </w:p>
    <w:p w14:paraId="0800358A" w14:textId="5A161F28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nudno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ci, wymioty) oraz zawrot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owy, nie stwierdzono istotnych r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nic w odniesieniu do rodzaju,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i nasilenia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pomi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dzy profilem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w populacji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</w:t>
      </w:r>
    </w:p>
    <w:p w14:paraId="0B12A622" w14:textId="0B80C8C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pediatrycznych w wieku od 6 do 18 lat, a wcze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niej zg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aszanym profilem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ych. Ocena funkcji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neuropoznawczych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oraz rozwoju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pediatrycznych w wieku od 6 do 16 lat</w:t>
      </w:r>
    </w:p>
    <w:p w14:paraId="657C2643" w14:textId="1917BEAB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wykaza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a,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trwaj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ce do jednego roku leczenie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mia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 ca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ciowego, istotnego klinicznie, niekorzystnego wp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ywu na te funkcje. W podw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jnie za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lepionym, randomizowanym badaniu z udzia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em 90</w:t>
      </w:r>
    </w:p>
    <w:p w14:paraId="66D4D638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dzieci w wieku 1-6 lat, kontynuowanym jako 12-miesi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czne przed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u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one badanie otwarte odnotowano dwa zgony i pojedyncze przypadki znacznego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kszenia aktywno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transaminaz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trobowych. Zdarzenia te</w:t>
      </w:r>
    </w:p>
    <w:p w14:paraId="0E2B022E" w14:textId="2A7F5A15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 w populacji pacjent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istotnymi wsp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istniej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cymi chorobami.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zek przyczynowy z leczeniem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 xml:space="preserve"> nie zosta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 ustalony. W drugim badaniu, do kt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rego w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czono 75 dzieci w wieku 1-6 lat nie</w:t>
      </w:r>
    </w:p>
    <w:p w14:paraId="22FF5E67" w14:textId="5829472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odnotowano przypadk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znacznego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kszenia aktywno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transaminaz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trobowych ani zgon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zanych z leczeniem </w:t>
      </w:r>
      <w:proofErr w:type="spellStart"/>
      <w:r w:rsidRPr="003D1E3A">
        <w:rPr>
          <w:rFonts w:ascii="HelveticaNeueLTPro-Cn" w:eastAsia="HelveticaNeueLTPro-Cn" w:hAnsi="HelveticaNeueLTPro-BdCn" w:cs="HelveticaNeueLTPro-Cn"/>
        </w:rPr>
        <w:t>walsartanem</w:t>
      </w:r>
      <w:proofErr w:type="spellEnd"/>
      <w:r w:rsidRPr="003D1E3A">
        <w:rPr>
          <w:rFonts w:ascii="HelveticaNeueLTPro-Cn" w:eastAsia="HelveticaNeueLTPro-Cn" w:hAnsi="HelveticaNeueLTPro-BdCn" w:cs="HelveticaNeueLTPro-Cn"/>
        </w:rPr>
        <w:t>. U dzieci i m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odzie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 w wieku od 6 do 18 lat ze wsp</w:t>
      </w:r>
      <w:r w:rsidR="00C10E06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istniej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c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przewlek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</w:p>
    <w:p w14:paraId="39D55808" w14:textId="24B55366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chorob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nerek cz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ciej obserwowano hiperkaliemi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. Profil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obserwowany w kontrolowanych badaniach klinicznych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 pacjent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 i (lub)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</w:t>
      </w:r>
    </w:p>
    <w:p w14:paraId="489EF0BD" w14:textId="110C625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ro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ni si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 od og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lnego profilu bezpiecze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>stwa stwierdzanego u pacjent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z nadci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nieniem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tniczym. 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e by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to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zane z chorob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podstawow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pacjenta.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dane, kt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re wyst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pi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 u doros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ych</w:t>
      </w:r>
    </w:p>
    <w:p w14:paraId="14866797" w14:textId="1979F5B9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</w:rPr>
      </w:pPr>
      <w:r w:rsidRPr="003D1E3A">
        <w:rPr>
          <w:rFonts w:ascii="HelveticaNeueLTPro-Cn" w:eastAsia="HelveticaNeueLTPro-Cn" w:hAnsi="HelveticaNeueLTPro-BdCn" w:cs="HelveticaNeueLTPro-Cn"/>
        </w:rPr>
        <w:t>pacjent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po zawale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nia sercowego i (lub) z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serca s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wymienione poni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 xml:space="preserve">ej: </w:t>
      </w:r>
      <w:r w:rsidRPr="003D1E3A">
        <w:rPr>
          <w:rFonts w:ascii="HelveticaNeueLTPro-BdCn" w:hAnsi="HelveticaNeueLTPro-BdCn" w:cs="HelveticaNeueLTPro-BdCn"/>
        </w:rPr>
        <w:t>Stan po zawale mięśnia sercowego i (lub) niewydolność serca (badane wyłącznie u dorosłych pacjentów:</w:t>
      </w:r>
    </w:p>
    <w:p w14:paraId="0340D909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Zaburzenia krwi i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ch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onnego: Nieznana: Ma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op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ytkowo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>; Zaburzenia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immunologicznego: Nieznana: Nadwra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liwo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>, w tym choroba posurowicza; Zaburzenia metabolizmu i od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ywiania: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</w:t>
      </w:r>
    </w:p>
    <w:p w14:paraId="69D2E531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Hiperkaliemia; Nieznana: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potasu w surowicy, hiponatremia; Zaburzenia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adu nerwowego: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Zawroty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 pochodzenia 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rodkowego, zawroty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 zwi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zane z pozycj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 xml:space="preserve"> cia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a; Niezbyt</w:t>
      </w:r>
    </w:p>
    <w:p w14:paraId="5AAF681C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Omdlenie, bole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owy; Zaburzenia ucha i b</w:t>
      </w:r>
      <w:r w:rsidRPr="003D1E3A">
        <w:rPr>
          <w:rFonts w:ascii="HelveticaNeueLTPro-Cn" w:eastAsia="HelveticaNeueLTPro-Cn" w:hAnsi="HelveticaNeueLTPro-BdCn" w:cs="HelveticaNeueLTPro-Cn" w:hint="eastAsia"/>
        </w:rPr>
        <w:t>łę</w:t>
      </w:r>
      <w:r w:rsidRPr="003D1E3A">
        <w:rPr>
          <w:rFonts w:ascii="HelveticaNeueLTPro-Cn" w:eastAsia="HelveticaNeueLTPro-Cn" w:hAnsi="HelveticaNeueLTPro-BdCn" w:cs="HelveticaNeueLTPro-Cn"/>
        </w:rPr>
        <w:t>dnika: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Zawroty 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owy pochodzenia b</w:t>
      </w:r>
      <w:r w:rsidRPr="003D1E3A">
        <w:rPr>
          <w:rFonts w:ascii="HelveticaNeueLTPro-Cn" w:eastAsia="HelveticaNeueLTPro-Cn" w:hAnsi="HelveticaNeueLTPro-BdCn" w:cs="HelveticaNeueLTPro-Cn" w:hint="eastAsia"/>
        </w:rPr>
        <w:t>łę</w:t>
      </w:r>
      <w:r w:rsidRPr="003D1E3A">
        <w:rPr>
          <w:rFonts w:ascii="HelveticaNeueLTPro-Cn" w:eastAsia="HelveticaNeueLTPro-Cn" w:hAnsi="HelveticaNeueLTPro-BdCn" w:cs="HelveticaNeueLTPro-Cn"/>
        </w:rPr>
        <w:t>dnikowego; Zaburzenia serca: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serca; Zaburzenia naczyniowe: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</w:t>
      </w:r>
    </w:p>
    <w:p w14:paraId="1639ECD1" w14:textId="4E4CE693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t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tnicze, niedoci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nienie ortostatyczne; Nieznana: Zapalenie naczy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krwiono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nych; Zaburzenia uk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adu oddechowego, klatki piersiowej i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r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dpiersia: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sto: Kaszel; Zaburzenia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o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dka i jelit:</w:t>
      </w:r>
    </w:p>
    <w:p w14:paraId="473EBDF4" w14:textId="57B5C7C0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Nudno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ci, biegunka; Zaburzenia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troby i dr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 xml:space="preserve">g 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ciowych: Nieznana: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aktywno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enzym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w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trobowych; Zaburzenia skory i tkanki podsk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rnej: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Obrz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 naczynioruchowy;</w:t>
      </w:r>
    </w:p>
    <w:p w14:paraId="4D0A240A" w14:textId="30C59CEF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Nieznana: P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cherzowe zapalenie skory, wysypka, 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wi</w:t>
      </w:r>
      <w:r w:rsidRPr="003D1E3A">
        <w:rPr>
          <w:rFonts w:ascii="HelveticaNeueLTPro-Cn" w:eastAsia="HelveticaNeueLTPro-Cn" w:hAnsi="HelveticaNeueLTPro-BdCn" w:cs="HelveticaNeueLTPro-Cn" w:hint="eastAsia"/>
        </w:rPr>
        <w:t>ą</w:t>
      </w:r>
      <w:r w:rsidRPr="003D1E3A">
        <w:rPr>
          <w:rFonts w:ascii="HelveticaNeueLTPro-Cn" w:eastAsia="HelveticaNeueLTPro-Cn" w:hAnsi="HelveticaNeueLTPro-BdCn" w:cs="HelveticaNeueLTPro-Cn"/>
        </w:rPr>
        <w:t>d; Zaburzenia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 xml:space="preserve">niowo-szkieletowe i tkanki </w:t>
      </w:r>
      <w:r w:rsidRPr="003D1E3A">
        <w:rPr>
          <w:rFonts w:ascii="HelveticaNeueLTPro-Cn" w:eastAsia="HelveticaNeueLTPro-Cn" w:hAnsi="HelveticaNeueLTPro-BdCn" w:cs="HelveticaNeueLTPro-Cn" w:hint="eastAsia"/>
        </w:rPr>
        <w:t>łą</w:t>
      </w:r>
      <w:r w:rsidRPr="003D1E3A">
        <w:rPr>
          <w:rFonts w:ascii="HelveticaNeueLTPro-Cn" w:eastAsia="HelveticaNeueLTPro-Cn" w:hAnsi="HelveticaNeueLTPro-BdCn" w:cs="HelveticaNeueLTPro-Cn"/>
        </w:rPr>
        <w:t>cznej: Nieznana: Bol mi</w:t>
      </w:r>
      <w:r w:rsidRPr="003D1E3A">
        <w:rPr>
          <w:rFonts w:ascii="HelveticaNeueLTPro-Cn" w:eastAsia="HelveticaNeueLTPro-Cn" w:hAnsi="HelveticaNeueLTPro-BdCn" w:cs="HelveticaNeueLTPro-Cn" w:hint="eastAsia"/>
        </w:rPr>
        <w:t>ęś</w:t>
      </w:r>
      <w:r w:rsidRPr="003D1E3A">
        <w:rPr>
          <w:rFonts w:ascii="HelveticaNeueLTPro-Cn" w:eastAsia="HelveticaNeueLTPro-Cn" w:hAnsi="HelveticaNeueLTPro-BdCn" w:cs="HelveticaNeueLTPro-Cn"/>
        </w:rPr>
        <w:t>ni; Zaburzenia nerek i dr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g moczowych: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i zaburzenia czynno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</w:t>
      </w:r>
    </w:p>
    <w:p w14:paraId="19156AC7" w14:textId="483B4B3D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nerek; Niezbyt 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Ostra niewydolno</w:t>
      </w:r>
      <w:r w:rsidRPr="003D1E3A">
        <w:rPr>
          <w:rFonts w:ascii="HelveticaNeueLTPro-Cn" w:eastAsia="HelveticaNeueLTPro-Cn" w:hAnsi="HelveticaNeueLTPro-BdCn" w:cs="HelveticaNeueLTPro-Cn" w:hint="eastAsia"/>
        </w:rPr>
        <w:t>ść</w:t>
      </w:r>
      <w:r w:rsidRPr="003D1E3A">
        <w:rPr>
          <w:rFonts w:ascii="HelveticaNeueLTPro-Cn" w:eastAsia="HelveticaNeueLTPro-Cn" w:hAnsi="HelveticaNeueLTPro-BdCn" w:cs="HelveticaNeueLTPro-Cn"/>
        </w:rPr>
        <w:t xml:space="preserve"> nerek,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kreatyniny w surowicy; Nieznana: Zwi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kszenie st</w:t>
      </w:r>
      <w:r w:rsidRPr="003D1E3A">
        <w:rPr>
          <w:rFonts w:ascii="HelveticaNeueLTPro-Cn" w:eastAsia="HelveticaNeueLTPro-Cn" w:hAnsi="HelveticaNeueLTPro-BdCn" w:cs="HelveticaNeueLTPro-Cn" w:hint="eastAsia"/>
        </w:rPr>
        <w:t>ęż</w:t>
      </w:r>
      <w:r w:rsidRPr="003D1E3A">
        <w:rPr>
          <w:rFonts w:ascii="HelveticaNeueLTPro-Cn" w:eastAsia="HelveticaNeueLTPro-Cn" w:hAnsi="HelveticaNeueLTPro-BdCn" w:cs="HelveticaNeueLTPro-Cn"/>
        </w:rPr>
        <w:t>enia azotu mocznikowego we krwi; Zaburzenia og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lne i stany w miejscu podania: Niezbyt</w:t>
      </w:r>
    </w:p>
    <w:p w14:paraId="65AE1148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cz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sto: Os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abienie, uczucie zm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 xml:space="preserve">czenia; </w:t>
      </w:r>
      <w:r w:rsidRPr="003D1E3A">
        <w:rPr>
          <w:rFonts w:ascii="HelveticaNeueLTPro-BdCn" w:hAnsi="HelveticaNeueLTPro-BdCn" w:cs="HelveticaNeueLTPro-BdCn"/>
        </w:rPr>
        <w:t xml:space="preserve">Zgłaszanie podejrzewanych działań niepożądanych: </w:t>
      </w:r>
      <w:r w:rsidRPr="003D1E3A">
        <w:rPr>
          <w:rFonts w:ascii="HelveticaNeueLTPro-Cn" w:eastAsia="HelveticaNeueLTPro-Cn" w:hAnsi="HelveticaNeueLTPro-BdCn" w:cs="HelveticaNeueLTPro-Cn"/>
        </w:rPr>
        <w:t>Po dopuszczeniu produktu leczniczego do obrotu istotne jest zg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aszanie podejrzewanych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danych.</w:t>
      </w:r>
    </w:p>
    <w:p w14:paraId="61D9F1D0" w14:textId="77777777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>Umo</w:t>
      </w:r>
      <w:r w:rsidRPr="003D1E3A">
        <w:rPr>
          <w:rFonts w:ascii="HelveticaNeueLTPro-Cn" w:eastAsia="HelveticaNeueLTPro-Cn" w:hAnsi="HelveticaNeueLTPro-BdCn" w:cs="HelveticaNeueLTPro-Cn" w:hint="eastAsia"/>
        </w:rPr>
        <w:t>ż</w:t>
      </w:r>
      <w:r w:rsidRPr="003D1E3A">
        <w:rPr>
          <w:rFonts w:ascii="HelveticaNeueLTPro-Cn" w:eastAsia="HelveticaNeueLTPro-Cn" w:hAnsi="HelveticaNeueLTPro-BdCn" w:cs="HelveticaNeueLTPro-Cn"/>
        </w:rPr>
        <w:t>liwia to nieprzerwane monitorowanie stosunku korzy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ci do ryzyka stosowania produktu leczniczego. Osoby nale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ce do fachowego personelu medycznego powinny zg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asza</w:t>
      </w:r>
      <w:r w:rsidRPr="003D1E3A">
        <w:rPr>
          <w:rFonts w:ascii="HelveticaNeueLTPro-Cn" w:eastAsia="HelveticaNeueLTPro-Cn" w:hAnsi="HelveticaNeueLTPro-BdCn" w:cs="HelveticaNeueLTPro-Cn" w:hint="eastAsia"/>
        </w:rPr>
        <w:t>ć</w:t>
      </w:r>
      <w:r w:rsidRPr="003D1E3A">
        <w:rPr>
          <w:rFonts w:ascii="HelveticaNeueLTPro-Cn" w:eastAsia="HelveticaNeueLTPro-Cn" w:hAnsi="HelveticaNeueLTPro-BdCn" w:cs="HelveticaNeueLTPro-Cn"/>
        </w:rPr>
        <w:t xml:space="preserve"> wszelkie podejrzewane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ania</w:t>
      </w:r>
    </w:p>
    <w:p w14:paraId="011E9FAB" w14:textId="0F5FB04E" w:rsidR="003D1E3A" w:rsidRPr="003D1E3A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lastRenderedPageBreak/>
        <w:t>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dane za po</w:t>
      </w:r>
      <w:r w:rsidRPr="003D1E3A">
        <w:rPr>
          <w:rFonts w:ascii="HelveticaNeueLTPro-Cn" w:eastAsia="HelveticaNeueLTPro-Cn" w:hAnsi="HelveticaNeueLTPro-BdCn" w:cs="HelveticaNeueLTPro-Cn" w:hint="eastAsia"/>
        </w:rPr>
        <w:t>ś</w:t>
      </w:r>
      <w:r w:rsidRPr="003D1E3A">
        <w:rPr>
          <w:rFonts w:ascii="HelveticaNeueLTPro-Cn" w:eastAsia="HelveticaNeueLTPro-Cn" w:hAnsi="HelveticaNeueLTPro-BdCn" w:cs="HelveticaNeueLTPro-Cn"/>
        </w:rPr>
        <w:t>rednictwem Departamentu Monitorowania Niepo</w:t>
      </w:r>
      <w:r w:rsidRPr="003D1E3A">
        <w:rPr>
          <w:rFonts w:ascii="HelveticaNeueLTPro-Cn" w:eastAsia="HelveticaNeueLTPro-Cn" w:hAnsi="HelveticaNeueLTPro-BdCn" w:cs="HelveticaNeueLTPro-Cn" w:hint="eastAsia"/>
        </w:rPr>
        <w:t>żą</w:t>
      </w:r>
      <w:r w:rsidRPr="003D1E3A">
        <w:rPr>
          <w:rFonts w:ascii="HelveticaNeueLTPro-Cn" w:eastAsia="HelveticaNeueLTPro-Cn" w:hAnsi="HelveticaNeueLTPro-BdCn" w:cs="HelveticaNeueLTPro-Cn"/>
        </w:rPr>
        <w:t>danych Dzia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a</w:t>
      </w:r>
      <w:r w:rsidRPr="003D1E3A">
        <w:rPr>
          <w:rFonts w:ascii="HelveticaNeueLTPro-Cn" w:eastAsia="HelveticaNeueLTPro-Cn" w:hAnsi="HelveticaNeueLTPro-BdCn" w:cs="HelveticaNeueLTPro-Cn" w:hint="eastAsia"/>
        </w:rPr>
        <w:t>ń</w:t>
      </w:r>
      <w:r w:rsidRPr="003D1E3A">
        <w:rPr>
          <w:rFonts w:ascii="HelveticaNeueLTPro-Cn" w:eastAsia="HelveticaNeueLTPro-Cn" w:hAnsi="HelveticaNeueLTPro-BdCn" w:cs="HelveticaNeueLTPro-Cn"/>
        </w:rPr>
        <w:t xml:space="preserve"> Produkt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Leczniczych Urz</w:t>
      </w:r>
      <w:r w:rsidRPr="003D1E3A">
        <w:rPr>
          <w:rFonts w:ascii="HelveticaNeueLTPro-Cn" w:eastAsia="HelveticaNeueLTPro-Cn" w:hAnsi="HelveticaNeueLTPro-BdCn" w:cs="HelveticaNeueLTPro-Cn" w:hint="eastAsia"/>
        </w:rPr>
        <w:t>ę</w:t>
      </w:r>
      <w:r w:rsidRPr="003D1E3A">
        <w:rPr>
          <w:rFonts w:ascii="HelveticaNeueLTPro-Cn" w:eastAsia="HelveticaNeueLTPro-Cn" w:hAnsi="HelveticaNeueLTPro-BdCn" w:cs="HelveticaNeueLTPro-Cn"/>
        </w:rPr>
        <w:t>du Rejestracji Produkt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Leczniczych, Wyrob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Medycznych i Produkt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w Biob</w:t>
      </w:r>
      <w:r w:rsidR="002907B3">
        <w:rPr>
          <w:rFonts w:ascii="HelveticaNeueLTPro-Cn" w:eastAsia="HelveticaNeueLTPro-Cn" w:hAnsi="HelveticaNeueLTPro-BdCn" w:cs="HelveticaNeueLTPro-Cn"/>
        </w:rPr>
        <w:t>ó</w:t>
      </w:r>
      <w:r w:rsidRPr="003D1E3A">
        <w:rPr>
          <w:rFonts w:ascii="HelveticaNeueLTPro-Cn" w:eastAsia="HelveticaNeueLTPro-Cn" w:hAnsi="HelveticaNeueLTPro-BdCn" w:cs="HelveticaNeueLTPro-Cn"/>
        </w:rPr>
        <w:t>jczych Al.</w:t>
      </w:r>
    </w:p>
    <w:p w14:paraId="56086380" w14:textId="2FBD5673" w:rsidR="000A2D51" w:rsidRDefault="003D1E3A" w:rsidP="000A2D51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3D1E3A">
        <w:rPr>
          <w:rFonts w:ascii="HelveticaNeueLTPro-Cn" w:eastAsia="HelveticaNeueLTPro-Cn" w:hAnsi="HelveticaNeueLTPro-BdCn" w:cs="HelveticaNeueLTPro-Cn"/>
        </w:rPr>
        <w:t xml:space="preserve">Jerozolimskie 181C, 02-222 Warszawa, tel.: +48 22 49 21 301, faks: +48 22 49 21 309, e-mail: ndl@urpl.gov.pl. </w:t>
      </w:r>
      <w:r w:rsidRPr="003D1E3A">
        <w:rPr>
          <w:rFonts w:ascii="HelveticaNeueLTPro-BdCn" w:hAnsi="HelveticaNeueLTPro-BdCn" w:cs="HelveticaNeueLTPro-BdCn"/>
        </w:rPr>
        <w:t xml:space="preserve">PODMIOT ODPOWIEDZIALNY: </w:t>
      </w:r>
      <w:r w:rsidRPr="003D1E3A">
        <w:rPr>
          <w:rFonts w:ascii="HelveticaNeueLTPro-Cn" w:eastAsia="HelveticaNeueLTPro-Cn" w:hAnsi="HelveticaNeueLTPro-BdCn" w:cs="HelveticaNeueLTPro-Cn"/>
        </w:rPr>
        <w:t>Celon Pharma S.A., ul. Ogrodowa 2A, Kie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 xml:space="preserve">pin, 05-092 </w:t>
      </w:r>
      <w:r w:rsidRPr="003D1E3A">
        <w:rPr>
          <w:rFonts w:ascii="HelveticaNeueLTPro-Cn" w:eastAsia="HelveticaNeueLTPro-Cn" w:hAnsi="HelveticaNeueLTPro-BdCn" w:cs="HelveticaNeueLTPro-Cn" w:hint="eastAsia"/>
        </w:rPr>
        <w:t>Ł</w:t>
      </w:r>
      <w:r w:rsidRPr="003D1E3A">
        <w:rPr>
          <w:rFonts w:ascii="HelveticaNeueLTPro-Cn" w:eastAsia="HelveticaNeueLTPro-Cn" w:hAnsi="HelveticaNeueLTPro-BdCn" w:cs="HelveticaNeueLTPro-Cn"/>
        </w:rPr>
        <w:t>omianki, tel.</w:t>
      </w:r>
      <w:r w:rsidR="003B109E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/>
        </w:rPr>
        <w:t>:</w:t>
      </w:r>
      <w:r w:rsidR="003B109E">
        <w:rPr>
          <w:rFonts w:ascii="HelveticaNeueLTPro-Cn" w:eastAsia="HelveticaNeueLTPro-Cn" w:hAnsi="HelveticaNeueLTPro-BdCn" w:cs="HelveticaNeueLTPro-Cn"/>
        </w:rPr>
        <w:t xml:space="preserve"> </w:t>
      </w:r>
      <w:r w:rsidRPr="003D1E3A">
        <w:rPr>
          <w:rFonts w:ascii="HelveticaNeueLTPro-Cn" w:eastAsia="HelveticaNeueLTPro-Cn" w:hAnsi="HelveticaNeueLTPro-BdCn" w:cs="HelveticaNeueLTPro-Cn"/>
        </w:rPr>
        <w:t xml:space="preserve">(22)7515933, e-mail: info@celonpharma.com, www.celonpharma.com. </w:t>
      </w:r>
    </w:p>
    <w:p w14:paraId="548A9C65" w14:textId="77777777" w:rsidR="000A2D51" w:rsidRDefault="000A2D51" w:rsidP="000A2D51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</w:p>
    <w:p w14:paraId="734894D8" w14:textId="30F5A4B9" w:rsidR="000A2D51" w:rsidRPr="0074206B" w:rsidRDefault="003D1E3A" w:rsidP="000A2D51">
      <w:pPr>
        <w:autoSpaceDE w:val="0"/>
        <w:autoSpaceDN w:val="0"/>
        <w:adjustRightInd w:val="0"/>
        <w:spacing w:after="0" w:line="240" w:lineRule="auto"/>
        <w:rPr>
          <w:rFonts w:ascii="HelveticaNeueLTPro-MdCn" w:hAnsi="HelveticaNeueLTPro-MdCn" w:cs="HelveticaNeueLTPro-MdCn"/>
        </w:rPr>
      </w:pPr>
      <w:r w:rsidRPr="0074206B">
        <w:rPr>
          <w:rFonts w:ascii="HelveticaNeueLTPro-BdCn" w:hAnsi="HelveticaNeueLTPro-BdCn" w:cs="HelveticaNeueLTPro-BdCn"/>
          <w:sz w:val="20"/>
          <w:szCs w:val="20"/>
        </w:rPr>
        <w:t>POZWOLENI</w:t>
      </w:r>
      <w:r w:rsidR="000A2D51" w:rsidRPr="0074206B">
        <w:rPr>
          <w:rFonts w:ascii="HelveticaNeueLTPro-BdCn" w:hAnsi="HelveticaNeueLTPro-BdCn" w:cs="HelveticaNeueLTPro-BdCn"/>
          <w:sz w:val="20"/>
          <w:szCs w:val="20"/>
        </w:rPr>
        <w:t xml:space="preserve">E </w:t>
      </w:r>
      <w:r w:rsidRPr="0074206B">
        <w:rPr>
          <w:rFonts w:ascii="HelveticaNeueLTPro-BdCn" w:hAnsi="HelveticaNeueLTPro-BdCn" w:cs="HelveticaNeueLTPro-BdCn"/>
          <w:sz w:val="20"/>
          <w:szCs w:val="20"/>
        </w:rPr>
        <w:t>NA DOPUSZCZENIE DO OBROTU</w:t>
      </w:r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 xml:space="preserve"> WYDANE PRZEZ PREZESA URPL, </w:t>
      </w:r>
      <w:proofErr w:type="spellStart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>WMiPB</w:t>
      </w:r>
      <w:proofErr w:type="spellEnd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 xml:space="preserve"> nr.22209 (</w:t>
      </w:r>
      <w:proofErr w:type="spellStart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>Valzek</w:t>
      </w:r>
      <w:proofErr w:type="spellEnd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 xml:space="preserve"> 80 mg ); nr 22210 (</w:t>
      </w:r>
      <w:proofErr w:type="spellStart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>Valzek</w:t>
      </w:r>
      <w:proofErr w:type="spellEnd"/>
      <w:r w:rsidR="000A2D51" w:rsidRPr="0074206B">
        <w:rPr>
          <w:rFonts w:ascii="HelveticaNeueLTPro-MdCn" w:hAnsi="HelveticaNeueLTPro-MdCn" w:cs="HelveticaNeueLTPro-MdCn"/>
          <w:sz w:val="20"/>
          <w:szCs w:val="20"/>
        </w:rPr>
        <w:t xml:space="preserve"> 160mg</w:t>
      </w:r>
      <w:r w:rsidR="000A2D51" w:rsidRPr="0074206B">
        <w:rPr>
          <w:rFonts w:ascii="HelveticaNeueLTPro-MdCn" w:hAnsi="HelveticaNeueLTPro-MdCn" w:cs="HelveticaNeueLTPro-MdCn"/>
        </w:rPr>
        <w:t xml:space="preserve"> ).</w:t>
      </w:r>
    </w:p>
    <w:p w14:paraId="5ABD0E8B" w14:textId="77777777" w:rsidR="006B29C8" w:rsidRPr="0074206B" w:rsidRDefault="006B29C8" w:rsidP="000A2D51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</w:p>
    <w:p w14:paraId="04CF0F02" w14:textId="13DA18C9" w:rsidR="003D1E3A" w:rsidRPr="0074206B" w:rsidRDefault="003D1E3A" w:rsidP="000A2D51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74206B">
        <w:rPr>
          <w:rFonts w:ascii="HelveticaNeueLTPro-Cn" w:eastAsia="HelveticaNeueLTPro-Cn" w:hAnsi="HelveticaNeueLTPro-BdCn" w:cs="HelveticaNeueLTPro-Cn"/>
        </w:rPr>
        <w:t xml:space="preserve"> Produkt leczniczy wydawany na recept</w:t>
      </w:r>
      <w:r w:rsidRPr="0074206B">
        <w:rPr>
          <w:rFonts w:ascii="HelveticaNeueLTPro-Cn" w:eastAsia="HelveticaNeueLTPro-Cn" w:hAnsi="HelveticaNeueLTPro-BdCn" w:cs="HelveticaNeueLTPro-Cn" w:hint="eastAsia"/>
        </w:rPr>
        <w:t>ę</w:t>
      </w:r>
      <w:r w:rsidRPr="0074206B">
        <w:rPr>
          <w:rFonts w:ascii="HelveticaNeueLTPro-Cn" w:eastAsia="HelveticaNeueLTPro-Cn" w:hAnsi="HelveticaNeueLTPro-BdCn" w:cs="HelveticaNeueLTPro-Cn"/>
        </w:rPr>
        <w:t>. Cena urz</w:t>
      </w:r>
      <w:r w:rsidRPr="0074206B">
        <w:rPr>
          <w:rFonts w:ascii="HelveticaNeueLTPro-Cn" w:eastAsia="HelveticaNeueLTPro-Cn" w:hAnsi="HelveticaNeueLTPro-BdCn" w:cs="HelveticaNeueLTPro-Cn" w:hint="eastAsia"/>
        </w:rPr>
        <w:t>ę</w:t>
      </w:r>
      <w:r w:rsidRPr="0074206B">
        <w:rPr>
          <w:rFonts w:ascii="HelveticaNeueLTPro-Cn" w:eastAsia="HelveticaNeueLTPro-Cn" w:hAnsi="HelveticaNeueLTPro-BdCn" w:cs="HelveticaNeueLTPro-Cn"/>
        </w:rPr>
        <w:t>dowa detaliczna dla dawki 80</w:t>
      </w:r>
    </w:p>
    <w:p w14:paraId="6AC9EC87" w14:textId="77777777" w:rsidR="006B29C8" w:rsidRPr="0074206B" w:rsidRDefault="003D1E3A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  <w:r w:rsidRPr="0074206B">
        <w:rPr>
          <w:rFonts w:ascii="HelveticaNeueLTPro-Cn" w:eastAsia="HelveticaNeueLTPro-Cn" w:hAnsi="HelveticaNeueLTPro-BdCn" w:cs="HelveticaNeueLTPro-Cn"/>
        </w:rPr>
        <w:t>mg/ 28 tabl. 13,37 PLN; 160 mg/ 28 tabl. 25,18 PLN. Kwota dop</w:t>
      </w:r>
      <w:r w:rsidRPr="0074206B">
        <w:rPr>
          <w:rFonts w:ascii="HelveticaNeueLTPro-Cn" w:eastAsia="HelveticaNeueLTPro-Cn" w:hAnsi="HelveticaNeueLTPro-BdCn" w:cs="HelveticaNeueLTPro-Cn" w:hint="eastAsia"/>
        </w:rPr>
        <w:t>ł</w:t>
      </w:r>
      <w:r w:rsidRPr="0074206B">
        <w:rPr>
          <w:rFonts w:ascii="HelveticaNeueLTPro-Cn" w:eastAsia="HelveticaNeueLTPro-Cn" w:hAnsi="HelveticaNeueLTPro-BdCn" w:cs="HelveticaNeueLTPro-Cn"/>
        </w:rPr>
        <w:t>aty ponoszonej przez pacjenta przy zakupie produktu leczniczego z refundacj</w:t>
      </w:r>
      <w:r w:rsidRPr="0074206B">
        <w:rPr>
          <w:rFonts w:ascii="HelveticaNeueLTPro-Cn" w:eastAsia="HelveticaNeueLTPro-Cn" w:hAnsi="HelveticaNeueLTPro-BdCn" w:cs="HelveticaNeueLTPro-Cn" w:hint="eastAsia"/>
        </w:rPr>
        <w:t>ą</w:t>
      </w:r>
      <w:r w:rsidRPr="0074206B">
        <w:rPr>
          <w:rFonts w:ascii="HelveticaNeueLTPro-Cn" w:eastAsia="HelveticaNeueLTPro-Cn" w:hAnsi="HelveticaNeueLTPro-BdCn" w:cs="HelveticaNeueLTPro-Cn"/>
        </w:rPr>
        <w:t xml:space="preserve"> wynosi: 4,01 PLN dla dawki 80 mg/ 28 tabl. oraz 7,55 PLN dla dawki160 mg/ 28 tabl. </w:t>
      </w:r>
    </w:p>
    <w:p w14:paraId="62AE74B5" w14:textId="77777777" w:rsidR="006B29C8" w:rsidRPr="0074206B" w:rsidRDefault="006B29C8" w:rsidP="003D1E3A">
      <w:pPr>
        <w:autoSpaceDE w:val="0"/>
        <w:autoSpaceDN w:val="0"/>
        <w:adjustRightInd w:val="0"/>
        <w:spacing w:after="0" w:line="240" w:lineRule="auto"/>
        <w:rPr>
          <w:rFonts w:ascii="HelveticaNeueLTPro-Cn" w:eastAsia="HelveticaNeueLTPro-Cn" w:hAnsi="HelveticaNeueLTPro-BdCn" w:cs="HelveticaNeueLTPro-Cn"/>
        </w:rPr>
      </w:pPr>
    </w:p>
    <w:p w14:paraId="4D042BB6" w14:textId="6D88A24D" w:rsidR="001B0C90" w:rsidRPr="00EB3101" w:rsidRDefault="00EB3101" w:rsidP="00EB3101">
      <w:pPr>
        <w:autoSpaceDE w:val="0"/>
        <w:autoSpaceDN w:val="0"/>
        <w:adjustRightInd w:val="0"/>
        <w:spacing w:after="0" w:line="240" w:lineRule="auto"/>
        <w:rPr>
          <w:rFonts w:asciiTheme="majorHAnsi" w:eastAsia="HelveticaNeueLTPro-Cn" w:hAnsiTheme="majorHAnsi" w:cstheme="majorHAnsi"/>
          <w:sz w:val="24"/>
          <w:szCs w:val="24"/>
        </w:rPr>
      </w:pPr>
      <w:r w:rsidRPr="00EB3101">
        <w:rPr>
          <w:rFonts w:asciiTheme="majorHAnsi" w:hAnsiTheme="majorHAnsi" w:cstheme="majorHAnsi"/>
          <w:sz w:val="24"/>
          <w:szCs w:val="24"/>
          <w:shd w:val="clear" w:color="auto" w:fill="FFFFFF"/>
        </w:rPr>
        <w:t>Sprostowanie do obwieszczenia Ministra Zdrowia z dnia 18 lutego 2020 r. w sprawie wykazu refundowanych leków, środków spożywczych specjalnego przeznaczenia żywieniowego oraz wyrobów medyczn</w:t>
      </w:r>
      <w:bookmarkStart w:id="0" w:name="_GoBack"/>
      <w:bookmarkEnd w:id="0"/>
      <w:r w:rsidRPr="00EB3101">
        <w:rPr>
          <w:rFonts w:asciiTheme="majorHAnsi" w:hAnsiTheme="majorHAnsi" w:cstheme="majorHAnsi"/>
          <w:sz w:val="24"/>
          <w:szCs w:val="24"/>
          <w:shd w:val="clear" w:color="auto" w:fill="FFFFFF"/>
        </w:rPr>
        <w:t>ych na 1 marca 2020 r.</w:t>
      </w:r>
    </w:p>
    <w:sectPr w:rsidR="001B0C90" w:rsidRPr="00EB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B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BdCn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Cn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3A"/>
    <w:rsid w:val="000A2D51"/>
    <w:rsid w:val="001B0C90"/>
    <w:rsid w:val="002907B3"/>
    <w:rsid w:val="003B109E"/>
    <w:rsid w:val="003D1E3A"/>
    <w:rsid w:val="006B29C8"/>
    <w:rsid w:val="0074206B"/>
    <w:rsid w:val="00A07B70"/>
    <w:rsid w:val="00C10E06"/>
    <w:rsid w:val="00CB4312"/>
    <w:rsid w:val="00EB3101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B3E"/>
  <w15:chartTrackingRefBased/>
  <w15:docId w15:val="{80DEEB5F-EFC9-4E28-94BC-F443693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3410</Words>
  <Characters>20463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Jachniewicz</dc:creator>
  <cp:keywords/>
  <dc:description/>
  <cp:lastModifiedBy>Karolina Jachniewicz</cp:lastModifiedBy>
  <cp:revision>11</cp:revision>
  <dcterms:created xsi:type="dcterms:W3CDTF">2019-11-27T11:47:00Z</dcterms:created>
  <dcterms:modified xsi:type="dcterms:W3CDTF">2020-04-10T07:04:00Z</dcterms:modified>
</cp:coreProperties>
</file>