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A3D2" w14:textId="77777777" w:rsidR="00561E6E" w:rsidRDefault="00561E6E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</w:p>
    <w:p w14:paraId="30A5248E" w14:textId="6D05509E" w:rsidR="00764928" w:rsidRPr="00D01F12" w:rsidRDefault="00764928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561E6E">
        <w:rPr>
          <w:rFonts w:ascii="Calibri" w:hAnsi="Calibri" w:cs="Calibri"/>
          <w:sz w:val="22"/>
          <w:szCs w:val="22"/>
        </w:rPr>
        <w:t>2</w:t>
      </w:r>
    </w:p>
    <w:p w14:paraId="7A0ADFB9" w14:textId="4A78205F" w:rsidR="009F0335" w:rsidRDefault="009F0335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61472F25" w14:textId="3415C4C3" w:rsidR="00764928" w:rsidRPr="0078736D" w:rsidRDefault="00C11802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Dotyczy zapytania </w:t>
      </w:r>
      <w:r w:rsidRPr="00561E6E">
        <w:rPr>
          <w:rFonts w:ascii="Calibri" w:hAnsi="Calibri" w:cs="Calibri"/>
          <w:sz w:val="22"/>
          <w:szCs w:val="22"/>
        </w:rPr>
        <w:t xml:space="preserve">ofertowego </w:t>
      </w:r>
      <w:r w:rsidR="00764928" w:rsidRPr="00561E6E">
        <w:rPr>
          <w:rFonts w:ascii="Calibri" w:hAnsi="Calibri" w:cs="Calibri"/>
          <w:sz w:val="22"/>
          <w:szCs w:val="22"/>
        </w:rPr>
        <w:t xml:space="preserve">nr </w:t>
      </w:r>
      <w:r w:rsidR="00561E6E" w:rsidRPr="00561E6E">
        <w:rPr>
          <w:rFonts w:ascii="Calibri" w:hAnsi="Calibri" w:cs="Calibri"/>
          <w:sz w:val="22"/>
          <w:szCs w:val="22"/>
        </w:rPr>
        <w:t>18</w:t>
      </w:r>
      <w:r w:rsidRPr="00561E6E">
        <w:rPr>
          <w:rFonts w:ascii="Calibri" w:hAnsi="Calibri" w:cs="Calibri"/>
          <w:sz w:val="22"/>
          <w:szCs w:val="22"/>
        </w:rPr>
        <w:t>4</w:t>
      </w:r>
      <w:r w:rsidR="00764928" w:rsidRPr="00561E6E">
        <w:rPr>
          <w:rFonts w:ascii="Calibri" w:hAnsi="Calibri" w:cs="Calibri"/>
          <w:sz w:val="22"/>
          <w:szCs w:val="22"/>
        </w:rPr>
        <w:t>/2022/</w:t>
      </w:r>
      <w:r w:rsidRPr="00561E6E">
        <w:rPr>
          <w:rFonts w:ascii="Calibri" w:hAnsi="Calibri" w:cs="Calibri"/>
          <w:sz w:val="22"/>
          <w:szCs w:val="22"/>
        </w:rPr>
        <w:t>M</w:t>
      </w:r>
      <w:r w:rsidR="00764928" w:rsidRPr="00561E6E">
        <w:rPr>
          <w:rFonts w:ascii="Calibri" w:hAnsi="Calibri" w:cs="Calibri"/>
          <w:sz w:val="22"/>
          <w:szCs w:val="22"/>
        </w:rPr>
        <w:t>/RNA</w:t>
      </w:r>
    </w:p>
    <w:p w14:paraId="5E8B68FB" w14:textId="77777777" w:rsidR="00764928" w:rsidRDefault="00764928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bCs/>
          <w:sz w:val="22"/>
          <w:szCs w:val="22"/>
        </w:rPr>
      </w:pPr>
    </w:p>
    <w:p w14:paraId="0C265E24" w14:textId="5DA1871F" w:rsidR="0073369A" w:rsidRDefault="0073369A" w:rsidP="0073369A">
      <w:pPr>
        <w:pStyle w:val="Default"/>
        <w:rPr>
          <w:bCs/>
        </w:rPr>
      </w:pPr>
      <w:bookmarkStart w:id="0" w:name="_Hlk85016457"/>
      <w:r>
        <w:rPr>
          <w:bCs/>
        </w:rPr>
        <w:t xml:space="preserve">W związku z realizacją projektu nr </w:t>
      </w:r>
      <w:r>
        <w:rPr>
          <w:rFonts w:eastAsia="MS Mincho"/>
        </w:rPr>
        <w:t xml:space="preserve">2021/ABM/05/00005 </w:t>
      </w:r>
      <w:r>
        <w:rPr>
          <w:bCs/>
        </w:rPr>
        <w:t xml:space="preserve"> o tytule:</w:t>
      </w:r>
    </w:p>
    <w:p w14:paraId="18C9A06F" w14:textId="77777777" w:rsidR="00503AAA" w:rsidRDefault="00503AAA" w:rsidP="0073369A">
      <w:pPr>
        <w:pStyle w:val="Default"/>
        <w:rPr>
          <w:rFonts w:eastAsia="MS Mincho"/>
        </w:rPr>
      </w:pPr>
    </w:p>
    <w:p w14:paraId="1E075390" w14:textId="77777777" w:rsidR="0073369A" w:rsidRDefault="0073369A" w:rsidP="0073369A">
      <w:pPr>
        <w:pStyle w:val="Standard"/>
        <w:autoSpaceDE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Rozwój Innowacyjnych Rozwiązań Terapeutycznych z Wykorzystaniem Technologii RNA</w:t>
      </w:r>
    </w:p>
    <w:bookmarkEnd w:id="0"/>
    <w:p w14:paraId="1A1D8F89" w14:textId="77777777" w:rsidR="0073369A" w:rsidRPr="00072844" w:rsidRDefault="0073369A" w:rsidP="0073369A">
      <w:pPr>
        <w:pStyle w:val="Standard"/>
        <w:autoSpaceDE w:val="0"/>
        <w:jc w:val="both"/>
        <w:rPr>
          <w:rFonts w:ascii="Calibri" w:hAnsi="Calibri" w:cs="Calibri"/>
          <w:i/>
          <w:iCs/>
          <w:color w:val="010101"/>
          <w:spacing w:val="-10"/>
          <w:sz w:val="22"/>
          <w:szCs w:val="22"/>
          <w:lang w:val="en-US" w:eastAsia="pl-PL"/>
        </w:rPr>
      </w:pPr>
      <w:r w:rsidRPr="00072844">
        <w:rPr>
          <w:rFonts w:ascii="Calibri" w:hAnsi="Calibri" w:cs="Calibri"/>
          <w:bCs/>
          <w:i/>
          <w:iCs/>
          <w:color w:val="000000"/>
          <w:spacing w:val="-2"/>
          <w:w w:val="105"/>
          <w:sz w:val="22"/>
          <w:szCs w:val="22"/>
          <w:lang w:val="en-US"/>
        </w:rPr>
        <w:t>(</w:t>
      </w:r>
      <w:proofErr w:type="spellStart"/>
      <w:r w:rsidRPr="0007284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TransformRNA</w:t>
      </w:r>
      <w:proofErr w:type="spellEnd"/>
      <w:r w:rsidRPr="0007284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- mRNA Therapeutics generation platform) </w:t>
      </w:r>
    </w:p>
    <w:p w14:paraId="7B183489" w14:textId="77777777" w:rsidR="0073369A" w:rsidRPr="00072844" w:rsidRDefault="0073369A" w:rsidP="0073369A">
      <w:pPr>
        <w:pStyle w:val="Standard"/>
        <w:autoSpaceDE w:val="0"/>
        <w:jc w:val="both"/>
        <w:rPr>
          <w:rFonts w:ascii="Calibri" w:hAnsi="Calibri" w:cs="Calibri"/>
          <w:b/>
          <w:bCs/>
          <w:i/>
          <w:sz w:val="22"/>
          <w:szCs w:val="22"/>
          <w:lang w:val="en-US"/>
        </w:rPr>
      </w:pPr>
    </w:p>
    <w:p w14:paraId="6AA46DB1" w14:textId="77777777" w:rsidR="0073369A" w:rsidRDefault="0073369A" w:rsidP="0073369A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Współfinansowanego  przez </w:t>
      </w:r>
      <w:r>
        <w:rPr>
          <w:rFonts w:ascii="Calibri" w:hAnsi="Calibri" w:cs="Calibri"/>
          <w:b/>
          <w:bCs/>
          <w:sz w:val="22"/>
          <w:szCs w:val="22"/>
        </w:rPr>
        <w:t>Agencję Badań Medycznych</w:t>
      </w:r>
    </w:p>
    <w:p w14:paraId="7A0ADFC0" w14:textId="17900BEE" w:rsidR="009F0335" w:rsidRPr="00764928" w:rsidRDefault="00075162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spacing w:val="-10"/>
          <w:sz w:val="22"/>
          <w:szCs w:val="22"/>
        </w:rPr>
      </w:pPr>
      <w:r w:rsidRPr="00764928">
        <w:rPr>
          <w:rFonts w:cs="Calibri"/>
          <w:bCs/>
          <w:sz w:val="22"/>
          <w:szCs w:val="22"/>
        </w:rPr>
        <w:t>firma CELON PHARMA SA z siedzibą w Kiełpinie zaprasza do składania ofert na dostawę aparatury badawczej</w:t>
      </w:r>
      <w:r w:rsidR="009F0335" w:rsidRPr="00764928">
        <w:rPr>
          <w:rFonts w:cs="Calibri"/>
          <w:bCs/>
          <w:sz w:val="22"/>
          <w:szCs w:val="22"/>
        </w:rPr>
        <w:t>:</w:t>
      </w:r>
    </w:p>
    <w:p w14:paraId="7AAD18E8" w14:textId="77777777" w:rsidR="00503AAA" w:rsidRDefault="00933837" w:rsidP="003223C1">
      <w:pPr>
        <w:jc w:val="both"/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</w:pPr>
      <w:r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ab/>
      </w:r>
    </w:p>
    <w:p w14:paraId="3D79323C" w14:textId="19C0208A" w:rsidR="00072844" w:rsidRDefault="00C46C93" w:rsidP="003223C1">
      <w:pPr>
        <w:jc w:val="both"/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</w:pPr>
      <w:r w:rsidRPr="00764928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Przedmiot postępowania </w:t>
      </w:r>
    </w:p>
    <w:p w14:paraId="3878C546" w14:textId="77777777" w:rsidR="00072844" w:rsidRDefault="00072844" w:rsidP="003223C1">
      <w:pPr>
        <w:jc w:val="both"/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</w:pPr>
    </w:p>
    <w:p w14:paraId="6DE04D3C" w14:textId="13DADCB6" w:rsidR="00F3073E" w:rsidRPr="00503AAA" w:rsidRDefault="00503AAA" w:rsidP="00F3073E">
      <w:pPr>
        <w:autoSpaceDE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03AAA">
        <w:rPr>
          <w:rFonts w:ascii="Calibri" w:hAnsi="Calibri" w:cs="Calibri"/>
          <w:sz w:val="22"/>
          <w:szCs w:val="22"/>
          <w:lang w:val="pl-PL"/>
        </w:rPr>
        <w:t xml:space="preserve">Przedmiotem postępowania jest zestaw do analizy jakościowej opracowywanych cząsteczek biologicznych pozwalający na charakteryzację ich parametrów biofizycznych (stabilność, agregację oraz wielkości) - system powinien pozwolić na pomiar fluorescencji, powinien być wyposażony w moduły pomiarowe: statyczne rozpraszanie światła (SLS) oraz dynamiczne rozpraszanie </w:t>
      </w:r>
      <w:r w:rsidRPr="00367A4C">
        <w:rPr>
          <w:rFonts w:ascii="Calibri" w:hAnsi="Calibri" w:cs="Calibri"/>
          <w:sz w:val="22"/>
          <w:szCs w:val="22"/>
          <w:lang w:val="pl-PL"/>
        </w:rPr>
        <w:t xml:space="preserve">światła (DLS). W skład zestawu musi wchodzić kompletny i zintegrowany system do charakteryzacji cząsteczek </w:t>
      </w:r>
      <w:r w:rsidR="003149B6" w:rsidRPr="00367A4C">
        <w:rPr>
          <w:rFonts w:ascii="Calibri" w:hAnsi="Calibri" w:cs="Calibri"/>
          <w:sz w:val="22"/>
          <w:szCs w:val="22"/>
          <w:lang w:val="pl-PL"/>
        </w:rPr>
        <w:t>wraz z kapilarami</w:t>
      </w:r>
      <w:r w:rsidR="004E1EEE" w:rsidRPr="00367A4C">
        <w:rPr>
          <w:rFonts w:ascii="Calibri" w:hAnsi="Calibri" w:cs="Calibri"/>
          <w:sz w:val="22"/>
          <w:szCs w:val="22"/>
          <w:lang w:val="pl-PL"/>
        </w:rPr>
        <w:t>/</w:t>
      </w:r>
      <w:proofErr w:type="spellStart"/>
      <w:r w:rsidR="004E1EEE" w:rsidRPr="00367A4C">
        <w:rPr>
          <w:rFonts w:ascii="Calibri" w:hAnsi="Calibri" w:cs="Calibri"/>
          <w:sz w:val="22"/>
          <w:szCs w:val="22"/>
          <w:lang w:val="pl-PL"/>
        </w:rPr>
        <w:t>mikrokuwetami</w:t>
      </w:r>
      <w:proofErr w:type="spellEnd"/>
      <w:r w:rsidR="003149B6" w:rsidRPr="00367A4C">
        <w:rPr>
          <w:rFonts w:ascii="Calibri" w:hAnsi="Calibri" w:cs="Calibri"/>
          <w:sz w:val="22"/>
          <w:szCs w:val="22"/>
          <w:lang w:val="pl-PL"/>
        </w:rPr>
        <w:t xml:space="preserve"> do analizy próbek, </w:t>
      </w:r>
      <w:r w:rsidRPr="00367A4C">
        <w:rPr>
          <w:rFonts w:ascii="Calibri" w:hAnsi="Calibri" w:cs="Calibri"/>
          <w:sz w:val="22"/>
          <w:szCs w:val="22"/>
          <w:lang w:val="pl-PL"/>
        </w:rPr>
        <w:t>sprzętem</w:t>
      </w:r>
      <w:r w:rsidRPr="00503AAA">
        <w:rPr>
          <w:rFonts w:ascii="Calibri" w:hAnsi="Calibri" w:cs="Calibri"/>
          <w:sz w:val="22"/>
          <w:szCs w:val="22"/>
          <w:lang w:val="pl-PL"/>
        </w:rPr>
        <w:t xml:space="preserve"> i oprogramowaniem do zbierania i analizy generowanych wyników</w:t>
      </w:r>
      <w:r w:rsidR="00F3073E" w:rsidRPr="00503AAA">
        <w:rPr>
          <w:rFonts w:ascii="Calibri" w:hAnsi="Calibri" w:cs="Calibri"/>
          <w:sz w:val="22"/>
          <w:szCs w:val="22"/>
          <w:lang w:val="pl-PL"/>
        </w:rPr>
        <w:t>.</w:t>
      </w:r>
    </w:p>
    <w:p w14:paraId="4219FC25" w14:textId="50FFF43A" w:rsidR="00F3073E" w:rsidRPr="00F3073E" w:rsidRDefault="00F3073E" w:rsidP="003223C1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</w:p>
    <w:p w14:paraId="446D2A9F" w14:textId="77777777" w:rsidR="00F3073E" w:rsidRPr="001A64EC" w:rsidRDefault="00F3073E" w:rsidP="00F3073E">
      <w:pPr>
        <w:autoSpaceDE w:val="0"/>
        <w:jc w:val="both"/>
        <w:rPr>
          <w:rFonts w:ascii="Calibri" w:eastAsia="SimSun" w:hAnsi="Calibri" w:cs="Calibri"/>
          <w:b/>
          <w:iCs/>
          <w:kern w:val="2"/>
          <w:sz w:val="22"/>
          <w:szCs w:val="22"/>
          <w:lang w:val="pl-PL" w:eastAsia="hi-IN" w:bidi="hi-IN"/>
        </w:rPr>
      </w:pPr>
      <w:r w:rsidRPr="001A64EC">
        <w:rPr>
          <w:rFonts w:ascii="Calibri" w:hAnsi="Calibri" w:cs="Calibri"/>
          <w:sz w:val="22"/>
          <w:szCs w:val="22"/>
          <w:lang w:val="pl-PL"/>
        </w:rPr>
        <w:t>Przedmiotowe urządzenia muszą być f</w:t>
      </w:r>
      <w:r w:rsidRPr="001A64EC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Pr="001A64EC">
        <w:rPr>
          <w:rFonts w:ascii="Calibri" w:hAnsi="Calibri" w:cs="Calibri"/>
          <w:sz w:val="22"/>
          <w:szCs w:val="22"/>
          <w:lang w:val="pl-PL"/>
        </w:rPr>
        <w:t xml:space="preserve">wyprodukowane nie wcześniej niż w 2022 r., </w:t>
      </w:r>
      <w:r w:rsidRPr="001A64EC">
        <w:rPr>
          <w:rFonts w:ascii="Calibri" w:hAnsi="Calibri" w:cs="Calibri"/>
          <w:bCs/>
          <w:sz w:val="22"/>
          <w:szCs w:val="22"/>
          <w:lang w:val="pl-PL"/>
        </w:rPr>
        <w:t>nieużywane w jakimkolwiek laboratorium oraz nieeksponowane na konferencjach lub imprezach targowych oraz</w:t>
      </w:r>
      <w:r w:rsidRPr="001A64EC">
        <w:rPr>
          <w:rFonts w:ascii="Calibri" w:hAnsi="Calibri" w:cs="Calibri"/>
          <w:sz w:val="22"/>
          <w:szCs w:val="22"/>
          <w:lang w:val="pl-PL"/>
        </w:rPr>
        <w:t xml:space="preserve"> muszą spełniać wymagania techniczno-funkcjonalne wyszczególnione w opisie przedmiotu zamówienia wraz z dostawą i instalacją.</w:t>
      </w:r>
    </w:p>
    <w:p w14:paraId="6B81B6DC" w14:textId="04582417" w:rsidR="00C46C93" w:rsidRPr="001A64EC" w:rsidRDefault="00C46C93" w:rsidP="003223C1">
      <w:pPr>
        <w:jc w:val="both"/>
        <w:rPr>
          <w:b/>
          <w:lang w:val="pl-PL"/>
        </w:rPr>
      </w:pPr>
      <w:r w:rsidRPr="001A64EC">
        <w:rPr>
          <w:rFonts w:ascii="Calibri" w:hAnsi="Calibri" w:cs="Calibri"/>
          <w:sz w:val="22"/>
          <w:szCs w:val="22"/>
          <w:lang w:val="pl-PL"/>
        </w:rPr>
        <w:t>Poniższy opis przedmiotu zamówienia/opis oferowanego towaru przedstawia wymagania urządzenia będącego przedmiotem zamówienia. Wykonawcy przystępujący do postępowania winni</w:t>
      </w:r>
      <w:r w:rsidRPr="001A64EC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1A64EC">
        <w:rPr>
          <w:rFonts w:ascii="Calibri" w:hAnsi="Calibri" w:cs="Calibri"/>
          <w:sz w:val="22"/>
          <w:szCs w:val="22"/>
          <w:lang w:val="pl-PL"/>
        </w:rPr>
        <w:t>zaproponować urządzenie o parametrach takich samych lub przewyższających wskazane poniżej.</w:t>
      </w:r>
    </w:p>
    <w:p w14:paraId="3EAAC100" w14:textId="77777777" w:rsidR="00B61125" w:rsidRPr="001A64EC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4" w14:textId="77777777" w:rsidR="00603ED0" w:rsidRPr="001A64EC" w:rsidRDefault="00603ED0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6" w14:textId="37559DF1" w:rsidR="00361167" w:rsidRPr="001A64EC" w:rsidRDefault="00075162" w:rsidP="009F0335">
      <w:pPr>
        <w:rPr>
          <w:rFonts w:ascii="Calibri" w:hAnsi="Calibri" w:cs="Calibri"/>
          <w:b/>
          <w:sz w:val="22"/>
          <w:szCs w:val="22"/>
          <w:lang w:val="pl-PL"/>
        </w:rPr>
      </w:pPr>
      <w:r w:rsidRPr="001A64EC">
        <w:rPr>
          <w:rFonts w:ascii="Calibri" w:hAnsi="Calibri" w:cs="Calibri"/>
          <w:b/>
          <w:sz w:val="22"/>
          <w:szCs w:val="22"/>
          <w:lang w:val="pl-PL"/>
        </w:rPr>
        <w:t xml:space="preserve">OPIS PRZEDMIOTU ZAMÓWIENIA </w:t>
      </w:r>
      <w:r w:rsidR="00561E6E" w:rsidRPr="00561E6E">
        <w:rPr>
          <w:rFonts w:ascii="Calibri" w:hAnsi="Calibri" w:cs="Calibri"/>
          <w:b/>
          <w:sz w:val="22"/>
          <w:szCs w:val="22"/>
          <w:lang w:val="pl-PL"/>
        </w:rPr>
        <w:t>18</w:t>
      </w:r>
      <w:r w:rsidR="00933837" w:rsidRPr="00561E6E">
        <w:rPr>
          <w:rFonts w:ascii="Calibri" w:hAnsi="Calibri" w:cs="Calibri"/>
          <w:b/>
          <w:bCs/>
          <w:sz w:val="22"/>
          <w:szCs w:val="22"/>
          <w:lang w:val="pl-PL"/>
        </w:rPr>
        <w:t>4</w:t>
      </w:r>
      <w:r w:rsidR="0078736D" w:rsidRPr="00561E6E">
        <w:rPr>
          <w:rFonts w:ascii="Calibri" w:hAnsi="Calibri" w:cs="Calibri"/>
          <w:b/>
          <w:bCs/>
          <w:sz w:val="22"/>
          <w:szCs w:val="22"/>
          <w:lang w:val="pl-PL"/>
        </w:rPr>
        <w:t>/2022/</w:t>
      </w:r>
      <w:r w:rsidR="00933837" w:rsidRPr="00561E6E">
        <w:rPr>
          <w:rFonts w:ascii="Calibri" w:hAnsi="Calibri" w:cs="Calibri"/>
          <w:b/>
          <w:bCs/>
          <w:sz w:val="22"/>
          <w:szCs w:val="22"/>
          <w:lang w:val="pl-PL"/>
        </w:rPr>
        <w:t>M</w:t>
      </w:r>
      <w:r w:rsidR="0078736D" w:rsidRPr="00561E6E">
        <w:rPr>
          <w:rFonts w:ascii="Calibri" w:hAnsi="Calibri" w:cs="Calibri"/>
          <w:b/>
          <w:bCs/>
          <w:sz w:val="22"/>
          <w:szCs w:val="22"/>
          <w:lang w:val="pl-PL"/>
        </w:rPr>
        <w:t>/RNA</w:t>
      </w:r>
    </w:p>
    <w:p w14:paraId="7A0ADFC7" w14:textId="77777777" w:rsidR="00361167" w:rsidRPr="001A64EC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7"/>
        <w:gridCol w:w="1777"/>
      </w:tblGrid>
      <w:tr w:rsidR="009F0335" w:rsidRPr="001A64EC" w14:paraId="7A0ADFCA" w14:textId="77777777" w:rsidTr="00DF715D">
        <w:trPr>
          <w:jc w:val="center"/>
        </w:trPr>
        <w:tc>
          <w:tcPr>
            <w:tcW w:w="8217" w:type="dxa"/>
            <w:shd w:val="clear" w:color="auto" w:fill="ED7D31"/>
            <w:vAlign w:val="center"/>
          </w:tcPr>
          <w:p w14:paraId="7A0ADFC8" w14:textId="77777777" w:rsidR="009F0335" w:rsidRPr="001A64EC" w:rsidRDefault="009F0335" w:rsidP="00B611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</w:tc>
        <w:tc>
          <w:tcPr>
            <w:tcW w:w="1777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C9" w14:textId="7D128A50" w:rsidR="009F0335" w:rsidRPr="001A64EC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 w:rsidR="00075162" w:rsidRPr="001A64E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  <w:r w:rsidRPr="001A64E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(Wypełnia </w:t>
            </w:r>
            <w:r w:rsidR="00CA35FD" w:rsidRPr="001A64E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Oferent</w:t>
            </w:r>
            <w:r w:rsidRPr="001A64E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)</w:t>
            </w:r>
          </w:p>
        </w:tc>
      </w:tr>
      <w:tr w:rsidR="00E32708" w:rsidRPr="001A64EC" w14:paraId="0AADDCF5" w14:textId="77777777" w:rsidTr="000E2E66">
        <w:trPr>
          <w:trHeight w:val="229"/>
          <w:jc w:val="center"/>
        </w:trPr>
        <w:tc>
          <w:tcPr>
            <w:tcW w:w="9994" w:type="dxa"/>
            <w:gridSpan w:val="2"/>
            <w:vAlign w:val="center"/>
          </w:tcPr>
          <w:p w14:paraId="31C26BC9" w14:textId="620EB58C" w:rsidR="006C23F1" w:rsidRPr="001A64EC" w:rsidRDefault="00503AAA" w:rsidP="00DF71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A64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Zestaw do analizy jakościowej cząsteczek biologicznych</w:t>
            </w:r>
            <w:r w:rsidR="0078736D" w:rsidRPr="001A64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, spełniając</w:t>
            </w:r>
            <w:r w:rsidR="001324CA" w:rsidRPr="001A64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y</w:t>
            </w:r>
            <w:r w:rsidR="0078736D" w:rsidRPr="001A64E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następujące parametry techniczne:</w:t>
            </w:r>
          </w:p>
        </w:tc>
      </w:tr>
      <w:tr w:rsidR="00B2779E" w:rsidRPr="001A64EC" w14:paraId="173F8ECA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7F63A1E0" w14:textId="4B7D2696" w:rsidR="00B2779E" w:rsidRPr="00EF73C0" w:rsidRDefault="00B2779E" w:rsidP="00EF73C0">
            <w:pPr>
              <w:autoSpaceDE w:val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646F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System powinien być wyposażony w </w:t>
            </w:r>
            <w:r w:rsidR="00D57F98" w:rsidRPr="001646F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3 </w:t>
            </w:r>
            <w:r w:rsidRPr="001646F0">
              <w:rPr>
                <w:rFonts w:ascii="Calibri" w:hAnsi="Calibri" w:cs="Calibri"/>
                <w:sz w:val="18"/>
                <w:szCs w:val="18"/>
                <w:lang w:val="pl-PL"/>
              </w:rPr>
              <w:t>moduły pomiarowe: fluorescencję, statystyczne rozpraszanie światła (SLS) oraz dynamiczne rozpraszanie światła (DLS) w jednym urządzeniu.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46127A" w14:textId="77777777" w:rsidR="00B2779E" w:rsidRPr="001A64EC" w:rsidRDefault="00B2779E" w:rsidP="00B2779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B2779E" w:rsidRPr="001A64EC" w14:paraId="01E5BF5C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19602EDC" w14:textId="2988B0ED" w:rsidR="00B2779E" w:rsidRPr="001A64EC" w:rsidRDefault="00B2779E" w:rsidP="00B2779E">
            <w:pPr>
              <w:jc w:val="both"/>
              <w:rPr>
                <w:rFonts w:ascii="Calibri" w:eastAsia="Times New Roman" w:hAnsi="Calibri" w:cs="Calibri"/>
                <w:bCs/>
                <w:color w:val="202124"/>
                <w:sz w:val="20"/>
                <w:szCs w:val="20"/>
                <w:lang w:val="pl-PL" w:eastAsia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System powinien umożliwić kompleksową charakteryzację parametrów biofizycznych </w:t>
            </w:r>
            <w:r w:rsidR="00146149">
              <w:rPr>
                <w:rFonts w:ascii="Calibri" w:hAnsi="Calibri" w:cs="Calibri"/>
                <w:sz w:val="18"/>
                <w:szCs w:val="18"/>
                <w:lang w:val="pl-PL"/>
              </w:rPr>
              <w:t>i dostarczać dane: T</w:t>
            </w:r>
            <w:r w:rsidR="00146149" w:rsidRPr="00146149">
              <w:rPr>
                <w:rFonts w:ascii="Calibri" w:hAnsi="Calibri" w:cs="Calibri"/>
                <w:sz w:val="18"/>
                <w:szCs w:val="18"/>
                <w:vertAlign w:val="subscript"/>
                <w:lang w:val="pl-PL"/>
              </w:rPr>
              <w:t>m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14614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(temperatury topnienia) na podstawie </w:t>
            </w:r>
            <w:r w:rsidR="00284F67">
              <w:rPr>
                <w:rFonts w:ascii="Calibri" w:hAnsi="Calibri" w:cs="Calibri"/>
                <w:sz w:val="18"/>
                <w:szCs w:val="18"/>
                <w:lang w:val="pl-PL"/>
              </w:rPr>
              <w:t>fluorescencji reszt tryptofan</w:t>
            </w:r>
            <w:r w:rsidR="002546A8">
              <w:rPr>
                <w:rFonts w:ascii="Calibri" w:hAnsi="Calibri" w:cs="Calibri"/>
                <w:sz w:val="18"/>
                <w:szCs w:val="18"/>
                <w:lang w:val="pl-PL"/>
              </w:rPr>
              <w:t>u</w:t>
            </w:r>
            <w:r w:rsidR="00284F6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i tyrozyny</w:t>
            </w:r>
            <w:r w:rsidR="002546A8">
              <w:rPr>
                <w:rFonts w:ascii="Calibri" w:hAnsi="Calibri" w:cs="Calibri"/>
                <w:sz w:val="18"/>
                <w:szCs w:val="18"/>
                <w:lang w:val="pl-PL"/>
              </w:rPr>
              <w:t>;</w:t>
            </w:r>
            <w:r w:rsidR="0014614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284F67">
              <w:rPr>
                <w:rFonts w:ascii="Calibri" w:hAnsi="Calibri" w:cs="Calibri"/>
                <w:sz w:val="18"/>
                <w:szCs w:val="18"/>
                <w:lang w:val="pl-PL"/>
              </w:rPr>
              <w:t>T</w:t>
            </w:r>
            <w:r w:rsidR="00284F67" w:rsidRPr="00146149">
              <w:rPr>
                <w:rFonts w:ascii="Calibri" w:hAnsi="Calibri" w:cs="Calibri"/>
                <w:sz w:val="18"/>
                <w:szCs w:val="18"/>
                <w:vertAlign w:val="subscript"/>
                <w:lang w:val="pl-PL"/>
              </w:rPr>
              <w:t>m</w:t>
            </w:r>
            <w:r w:rsidR="00284F6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wykorzystaniem znacznika</w:t>
            </w:r>
            <w:r w:rsidR="002546A8">
              <w:rPr>
                <w:rFonts w:ascii="Calibri" w:hAnsi="Calibri" w:cs="Calibri"/>
                <w:sz w:val="18"/>
                <w:szCs w:val="18"/>
                <w:lang w:val="pl-PL"/>
              </w:rPr>
              <w:t>;</w:t>
            </w:r>
            <w:r w:rsidR="00284F6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146149">
              <w:rPr>
                <w:rFonts w:ascii="Calibri" w:hAnsi="Calibri" w:cs="Calibri"/>
                <w:sz w:val="18"/>
                <w:szCs w:val="18"/>
                <w:lang w:val="pl-PL"/>
              </w:rPr>
              <w:t>T</w:t>
            </w:r>
            <w:r w:rsidR="00146149" w:rsidRPr="00146149">
              <w:rPr>
                <w:rFonts w:ascii="Calibri" w:hAnsi="Calibri" w:cs="Calibri"/>
                <w:sz w:val="18"/>
                <w:szCs w:val="18"/>
                <w:vertAlign w:val="subscript"/>
                <w:lang w:val="pl-PL"/>
              </w:rPr>
              <w:t>agg</w:t>
            </w:r>
            <w:proofErr w:type="spellEnd"/>
            <w:r w:rsidR="0014614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146149">
              <w:rPr>
                <w:rFonts w:ascii="Calibri" w:hAnsi="Calibri" w:cs="Calibri"/>
                <w:sz w:val="18"/>
                <w:szCs w:val="18"/>
                <w:lang w:val="pl-PL"/>
              </w:rPr>
              <w:t>(temperatury agregacji)</w:t>
            </w:r>
            <w:r w:rsidR="002546A8">
              <w:rPr>
                <w:rFonts w:ascii="Calibri" w:hAnsi="Calibri" w:cs="Calibri"/>
                <w:sz w:val="18"/>
                <w:szCs w:val="18"/>
                <w:lang w:val="pl-PL"/>
              </w:rPr>
              <w:t>;</w:t>
            </w:r>
            <w:r w:rsidR="0014614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284F6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2546A8">
              <w:rPr>
                <w:rFonts w:ascii="Calibri" w:hAnsi="Calibri" w:cs="Calibri"/>
                <w:sz w:val="18"/>
                <w:szCs w:val="18"/>
                <w:lang w:val="pl-PL"/>
              </w:rPr>
              <w:t>W</w:t>
            </w:r>
            <w:r w:rsidR="00284F67">
              <w:rPr>
                <w:rFonts w:ascii="Calibri" w:hAnsi="Calibri" w:cs="Calibri"/>
                <w:sz w:val="18"/>
                <w:szCs w:val="18"/>
                <w:lang w:val="pl-PL"/>
              </w:rPr>
              <w:t>ymiarowani</w:t>
            </w:r>
            <w:r w:rsidR="002546A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e, stabilność i agregację </w:t>
            </w:r>
            <w:r w:rsidR="00284F67">
              <w:rPr>
                <w:rFonts w:ascii="Calibri" w:hAnsi="Calibri" w:cs="Calibri"/>
                <w:sz w:val="18"/>
                <w:szCs w:val="18"/>
                <w:lang w:val="pl-PL"/>
              </w:rPr>
              <w:t>podczas zmiany temperatury w czasie</w:t>
            </w:r>
            <w:r w:rsidR="001646F0">
              <w:rPr>
                <w:rFonts w:ascii="Calibri" w:hAnsi="Calibri" w:cs="Calibri"/>
                <w:sz w:val="18"/>
                <w:szCs w:val="18"/>
                <w:lang w:val="pl-PL"/>
              </w:rPr>
              <w:t>;</w:t>
            </w:r>
            <w:r w:rsidR="0014614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B</w:t>
            </w:r>
            <w:r w:rsidRPr="001A64EC">
              <w:rPr>
                <w:rFonts w:ascii="Calibri" w:hAnsi="Calibri" w:cs="Calibri"/>
                <w:sz w:val="18"/>
                <w:szCs w:val="18"/>
                <w:vertAlign w:val="subscript"/>
                <w:lang w:val="pl-PL"/>
              </w:rPr>
              <w:t>22,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ΔG</w:t>
            </w:r>
            <w:r w:rsidR="001646F0">
              <w:rPr>
                <w:rFonts w:ascii="Calibri" w:hAnsi="Calibri" w:cs="Calibri"/>
                <w:sz w:val="18"/>
                <w:szCs w:val="18"/>
                <w:lang w:val="pl-PL"/>
              </w:rPr>
              <w:t>;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1646F0">
              <w:rPr>
                <w:rFonts w:ascii="Calibri" w:hAnsi="Calibri" w:cs="Calibri"/>
                <w:sz w:val="18"/>
                <w:szCs w:val="18"/>
                <w:lang w:val="pl-PL"/>
              </w:rPr>
              <w:t>P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olidyspersyjność i homogennoś</w:t>
            </w:r>
            <w:r w:rsidR="003149B6" w:rsidRPr="001A64EC">
              <w:rPr>
                <w:rFonts w:ascii="Calibri" w:hAnsi="Calibri" w:cs="Calibri"/>
                <w:sz w:val="18"/>
                <w:szCs w:val="18"/>
                <w:lang w:val="pl-PL"/>
              </w:rPr>
              <w:t>ć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badanej próby</w:t>
            </w:r>
            <w:r w:rsidR="001646F0">
              <w:rPr>
                <w:rFonts w:ascii="Calibri" w:hAnsi="Calibri" w:cs="Calibri"/>
                <w:sz w:val="18"/>
                <w:szCs w:val="18"/>
                <w:lang w:val="pl-PL"/>
              </w:rPr>
              <w:t>;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1646F0">
              <w:rPr>
                <w:rFonts w:ascii="Calibri" w:hAnsi="Calibri" w:cs="Calibri"/>
                <w:sz w:val="18"/>
                <w:szCs w:val="18"/>
                <w:lang w:val="pl-PL"/>
              </w:rPr>
              <w:t>P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omiar wielkości cząsteczki, </w:t>
            </w:r>
            <w:r w:rsidR="001646F0">
              <w:rPr>
                <w:rFonts w:ascii="Calibri" w:hAnsi="Calibri" w:cs="Calibri"/>
                <w:sz w:val="18"/>
                <w:szCs w:val="18"/>
                <w:lang w:val="pl-PL"/>
              </w:rPr>
              <w:t>A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nalizę </w:t>
            </w:r>
            <w:proofErr w:type="spellStart"/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renaturacji</w:t>
            </w:r>
            <w:proofErr w:type="spellEnd"/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3149B6" w:rsidRPr="001A64EC">
              <w:rPr>
                <w:rFonts w:ascii="Calibri" w:hAnsi="Calibri" w:cs="Calibri"/>
                <w:sz w:val="18"/>
                <w:szCs w:val="18"/>
                <w:lang w:val="pl-PL"/>
              </w:rPr>
              <w:t>cząsteczek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9F25CFB" w14:textId="77777777" w:rsidR="00B2779E" w:rsidRPr="001A64EC" w:rsidRDefault="00B2779E" w:rsidP="00B2779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76FFA" w:rsidRPr="001A64EC" w14:paraId="3BDF1503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1725314D" w14:textId="5806CB88" w:rsidR="00F76FFA" w:rsidRPr="001A64EC" w:rsidRDefault="00F76FFA" w:rsidP="00F76FFA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System powinien mieć możliwość analizy co najmniej 48 próbek w jednym eksperymencie.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8E1073B" w14:textId="77777777" w:rsidR="00F76FFA" w:rsidRPr="001A64EC" w:rsidRDefault="00F76FFA" w:rsidP="00F76FF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76FFA" w:rsidRPr="001A64EC" w14:paraId="398FCA9F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37270B2F" w14:textId="17BB15D2" w:rsidR="00F76FFA" w:rsidRPr="001A64EC" w:rsidRDefault="00F76FFA" w:rsidP="00F76FFA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Zakres temperaturowy pomiaru próbki: 15-95</w:t>
            </w:r>
            <w:r w:rsidRPr="001A64EC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o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C.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FE4DA18" w14:textId="77777777" w:rsidR="00F76FFA" w:rsidRPr="001A64EC" w:rsidRDefault="00F76FFA" w:rsidP="00F76FF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76FFA" w:rsidRPr="001A64EC" w14:paraId="360D6897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729F9C1C" w14:textId="7F40E4F7" w:rsidR="00F76FFA" w:rsidRPr="001A64EC" w:rsidRDefault="00F76FFA" w:rsidP="00F76FFA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Objętość badanej próbki: nie większa niż 10 µl.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034D648" w14:textId="77777777" w:rsidR="00F76FFA" w:rsidRPr="001A64EC" w:rsidRDefault="00F76FFA" w:rsidP="00F76FF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76FFA" w:rsidRPr="001A64EC" w14:paraId="7FD0C936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22AE5951" w14:textId="779CC31A" w:rsidR="00F76FFA" w:rsidRPr="001A64EC" w:rsidRDefault="00F76FFA" w:rsidP="00F76FFA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Precyzja w kontroli temperatury  nie gorsza niż +/- 0,2 </w:t>
            </w:r>
            <w:proofErr w:type="spellStart"/>
            <w:r w:rsidRPr="001A64EC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o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C</w:t>
            </w:r>
            <w:proofErr w:type="spellEnd"/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5A5418F" w14:textId="77777777" w:rsidR="00F76FFA" w:rsidRPr="001A64EC" w:rsidRDefault="00F76FFA" w:rsidP="00F76FF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76FFA" w:rsidRPr="001A64EC" w14:paraId="06E25325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333E911A" w14:textId="53F5A186" w:rsidR="00F76FFA" w:rsidRPr="00F76FFA" w:rsidRDefault="00F76FFA" w:rsidP="00F76FFA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F76FF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Zakres regulacji wzrostu temperatury od 0,1 </w:t>
            </w:r>
            <w:proofErr w:type="spellStart"/>
            <w:r w:rsidRPr="00F76FFA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o</w:t>
            </w:r>
            <w:r w:rsidRPr="00F76FFA">
              <w:rPr>
                <w:rFonts w:ascii="Calibri" w:hAnsi="Calibri" w:cs="Calibri"/>
                <w:sz w:val="18"/>
                <w:szCs w:val="18"/>
                <w:lang w:val="pl-PL"/>
              </w:rPr>
              <w:t>C</w:t>
            </w:r>
            <w:proofErr w:type="spellEnd"/>
            <w:r w:rsidRPr="00F76FF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do ≥10</w:t>
            </w:r>
            <w:r w:rsidRPr="00F76FFA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o</w:t>
            </w:r>
            <w:r w:rsidRPr="00F76FFA">
              <w:rPr>
                <w:rFonts w:ascii="Calibri" w:hAnsi="Calibri" w:cs="Calibri"/>
                <w:sz w:val="18"/>
                <w:szCs w:val="18"/>
                <w:lang w:val="pl-PL"/>
              </w:rPr>
              <w:t>C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6026" w14:textId="77777777" w:rsidR="00F76FFA" w:rsidRPr="001A64EC" w:rsidRDefault="00F76FFA" w:rsidP="00F76FF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76FFA" w:rsidRPr="001A64EC" w14:paraId="7A0ADFD4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7A0ADFD2" w14:textId="05AA56B4" w:rsidR="00F76FFA" w:rsidRPr="00F76FFA" w:rsidRDefault="00F76FFA" w:rsidP="00F76FFA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F76FFA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lastRenderedPageBreak/>
              <w:t xml:space="preserve">Format mierzonej próby- cienkościenne kapilary, chipy kapilarne lub </w:t>
            </w:r>
            <w:proofErr w:type="spellStart"/>
            <w:r w:rsidRPr="00F76FFA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mikrokuwety</w:t>
            </w:r>
            <w:proofErr w:type="spellEnd"/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3" w14:textId="77777777" w:rsidR="00F76FFA" w:rsidRPr="001A64EC" w:rsidRDefault="00F76FFA" w:rsidP="00F76FF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B151BA" w:rsidRPr="001A64EC" w14:paraId="37A29E69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4EC1B785" w14:textId="68F63296" w:rsidR="00B151BA" w:rsidRPr="001A64EC" w:rsidRDefault="00B151BA" w:rsidP="00B151BA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Zakres stężenia białka  w badaniu stabilności 0,05 mg/ml - ≥150 mg/ml (w zależności od białka)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AA483F" w14:textId="77777777" w:rsidR="00B151BA" w:rsidRPr="001A64EC" w:rsidRDefault="00B151BA" w:rsidP="00B151B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B151BA" w:rsidRPr="001A64EC" w14:paraId="06FAE34A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610DB65C" w14:textId="47FFA106" w:rsidR="00B151BA" w:rsidRPr="001A64EC" w:rsidRDefault="00B151BA" w:rsidP="00B151BA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Pomiar fluorescencji wewnętrznej reszt tryptofanu oraz tyrozyny, bez konieczności przeprowadzania dodatkowego znakowania białka.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619CDD9" w14:textId="77777777" w:rsidR="00B151BA" w:rsidRPr="001A64EC" w:rsidRDefault="00B151BA" w:rsidP="00B151B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7A0ADFD7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7A0ADFD5" w14:textId="593BDB5F" w:rsidR="00D43A7C" w:rsidRPr="001A64EC" w:rsidRDefault="00D43A7C" w:rsidP="00D43A7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DLS: Zakres średnicy hydrodynamicznej nie gorszy niż 0.5-1000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nm</w:t>
            </w:r>
            <w:proofErr w:type="spellEnd"/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6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23CE6E97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659B68FD" w14:textId="685BA400" w:rsidR="00D43A7C" w:rsidRPr="001A64EC" w:rsidRDefault="00D43A7C" w:rsidP="00D43A7C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DLS: dokładność pomiaru wielkości danej cząsteczki nie powinna być większa niż 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+/-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2%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617A2D4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744AC418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41756CF3" w14:textId="1EAF81B3" w:rsidR="00D43A7C" w:rsidRPr="001A64EC" w:rsidRDefault="00D43A7C" w:rsidP="00D43A7C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DLS: minimalne stężenie badanej próby nie większe niż 0.2 mg/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mL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dla lizozymu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0E174CD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5CE0B049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7351D4F0" w14:textId="1B3E1466" w:rsidR="00D43A7C" w:rsidRPr="001A64EC" w:rsidRDefault="00D43A7C" w:rsidP="00D43A7C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DLS: Zakres analizowanych cząsteczek w zakr</w:t>
            </w:r>
            <w:r w:rsidR="00EF73C0">
              <w:rPr>
                <w:rFonts w:ascii="Calibri" w:hAnsi="Calibri" w:cs="Calibri"/>
                <w:sz w:val="18"/>
                <w:szCs w:val="18"/>
                <w:lang w:val="pl-PL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sie 200 Da-20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MDa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562DDB8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034CAD94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32700DCF" w14:textId="7DB7C7C2" w:rsidR="00D43A7C" w:rsidRPr="001A64EC" w:rsidRDefault="00D43A7C" w:rsidP="00D43A7C">
            <w:pPr>
              <w:jc w:val="both"/>
              <w:rPr>
                <w:rFonts w:ascii="Calibri" w:hAnsi="Calibri" w:cs="Calibri"/>
                <w:bCs/>
                <w:color w:val="202124"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System powinien być dostarczony z oprogramowaniem do obsługi urządzenia (przeprowadzenia pomiarów stabilności termicznej, agregacji oraz wielkości analizowanej próbki)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FCE9592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4128BA6E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335ED412" w14:textId="07A50246" w:rsidR="00D43A7C" w:rsidRPr="001A64EC" w:rsidRDefault="00D43A7C" w:rsidP="00D43A7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Warunki środowiskowe: Zakres temperatur nie większy niż 18-30</w:t>
            </w:r>
            <w:r w:rsidRPr="001A64EC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o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C; wilgotność zakresie co najmniej 40-60% (bez kondensacji); 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7FA8763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7A0ADFE0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7A0ADFDE" w14:textId="42BC2ED6" w:rsidR="00D43A7C" w:rsidRPr="001A64EC" w:rsidRDefault="00D43A7C" w:rsidP="00D43A7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Parametry elektryczne: zasilanie: 230-240V AC; 50-60 </w:t>
            </w:r>
            <w:proofErr w:type="spellStart"/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Hz</w:t>
            </w:r>
            <w:proofErr w:type="spellEnd"/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F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3DEB6E1C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0B44BEF8" w14:textId="1406F153" w:rsidR="00D43A7C" w:rsidRPr="001A64EC" w:rsidRDefault="00D43A7C" w:rsidP="00D43A7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Waga: nie większa niż 50 kg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75EE105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7CDB8E44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1CF67E83" w14:textId="61D2A9EA" w:rsidR="00D43A7C" w:rsidRPr="001A64EC" w:rsidRDefault="00D43A7C" w:rsidP="00D43A7C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Wymiary: nie większe niż: 60x60x60 cm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7601A3E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7256B2EC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5A94A75F" w14:textId="2F3B941D" w:rsidR="00D43A7C" w:rsidRPr="001A64EC" w:rsidRDefault="00D43A7C" w:rsidP="00D43A7C">
            <w:pPr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System powinien być wyposażony w komputer typu </w:t>
            </w:r>
            <w:proofErr w:type="spellStart"/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All</w:t>
            </w:r>
            <w:proofErr w:type="spellEnd"/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-In-One umożliwiający korzystanie z oprogramowania do obsługi urządzenia oraz do analizy wyników.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E5CF84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5E7AFFEE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7CB71FA8" w14:textId="50B7DA11" w:rsidR="00D43A7C" w:rsidRPr="00230A17" w:rsidRDefault="00D43A7C" w:rsidP="00D43A7C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System powinien umożliwiać monitorowanie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analizy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(konformacja, agregacja)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 czasie rzeczywistym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8465D6E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1A64EC" w14:paraId="1EA3F0AE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149F3117" w14:textId="1BADE957" w:rsidR="00D43A7C" w:rsidRPr="001A64EC" w:rsidRDefault="00D43A7C" w:rsidP="00D43A7C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System wyposażony w co najmniej 4 licencje oprogramowania do analizy danych</w:t>
            </w:r>
            <w:r w:rsidR="00186308">
              <w:rPr>
                <w:rFonts w:ascii="Calibri" w:hAnsi="Calibri" w:cs="Calibri"/>
                <w:sz w:val="18"/>
                <w:szCs w:val="18"/>
                <w:lang w:val="pl-PL"/>
              </w:rPr>
              <w:t>, z czego jedno musi być zainstalowane  na urządzeniu zintegrowanym z systemem, a pozostałe  mogą być zainstalowane  na dowolnych komputerach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A2AFFCB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43A7C" w:rsidRPr="004E1EEE" w14:paraId="79BA3822" w14:textId="77777777" w:rsidTr="006F58A2">
        <w:trPr>
          <w:trHeight w:val="229"/>
          <w:jc w:val="center"/>
        </w:trPr>
        <w:tc>
          <w:tcPr>
            <w:tcW w:w="8217" w:type="dxa"/>
            <w:vAlign w:val="center"/>
          </w:tcPr>
          <w:p w14:paraId="2C67F190" w14:textId="60356770" w:rsidR="00D43A7C" w:rsidRPr="001A64EC" w:rsidRDefault="00D43A7C" w:rsidP="00D43A7C"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System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powinien być wyposażony w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startowy zestaw </w:t>
            </w:r>
            <w:proofErr w:type="spellStart"/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mikrokuwet</w:t>
            </w:r>
            <w:proofErr w:type="spellEnd"/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>/kapilar umożliwiając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ych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wykonanie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1A64E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1000 pomiarów 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AAAE905" w14:textId="77777777" w:rsidR="00D43A7C" w:rsidRPr="001A64EC" w:rsidRDefault="00D43A7C" w:rsidP="00D43A7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A0AE086" w14:textId="77777777" w:rsidR="003513AF" w:rsidRPr="006B0A64" w:rsidRDefault="003513AF" w:rsidP="009F0335">
      <w:pPr>
        <w:rPr>
          <w:rFonts w:ascii="Calibri" w:hAnsi="Calibri" w:cs="Calibri"/>
          <w:b/>
          <w:bCs/>
          <w:sz w:val="20"/>
          <w:szCs w:val="20"/>
          <w:highlight w:val="yellow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3031"/>
        <w:gridCol w:w="4404"/>
        <w:gridCol w:w="2629"/>
      </w:tblGrid>
      <w:tr w:rsidR="009F0335" w:rsidRPr="006B0A64" w14:paraId="7A0AE088" w14:textId="77777777" w:rsidTr="00366583"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7A0AE087" w14:textId="77777777" w:rsidR="009F0335" w:rsidRPr="00230A17" w:rsidRDefault="009F0335" w:rsidP="00230A17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pl-PL"/>
              </w:rPr>
            </w:pPr>
            <w:proofErr w:type="spellStart"/>
            <w:r w:rsidRPr="00230A17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  <w:proofErr w:type="spellEnd"/>
            <w:r w:rsidRPr="00230A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A17">
              <w:rPr>
                <w:rFonts w:ascii="Calibri" w:hAnsi="Calibri" w:cs="Calibri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</w:tr>
      <w:tr w:rsidR="00C46C93" w:rsidRPr="004E1EEE" w14:paraId="7A0AE08C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9" w14:textId="60E128C7" w:rsidR="00C46C93" w:rsidRPr="00230A17" w:rsidRDefault="00C46C93" w:rsidP="009A2298">
            <w:pPr>
              <w:ind w:hanging="19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230A17">
              <w:rPr>
                <w:rFonts w:ascii="Calibri" w:hAnsi="Calibri" w:cs="Calibri"/>
                <w:bCs/>
                <w:sz w:val="18"/>
                <w:szCs w:val="18"/>
              </w:rPr>
              <w:t>Gwarancja</w:t>
            </w:r>
            <w:proofErr w:type="spellEnd"/>
            <w:r w:rsidRPr="00230A1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14:paraId="7A0AE08A" w14:textId="175C90F5" w:rsidR="00C46C93" w:rsidRPr="00230A17" w:rsidRDefault="00C46C93" w:rsidP="00366583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230A1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Minimalny okres gwarancji wynosi </w:t>
            </w:r>
            <w:r w:rsidR="003B38EC" w:rsidRPr="00230A1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12</w:t>
            </w:r>
            <w:r w:rsidRPr="00230A1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 mi</w:t>
            </w:r>
            <w:r w:rsidR="00AC101B" w:rsidRPr="00230A1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e</w:t>
            </w:r>
            <w:r w:rsidRPr="00230A1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si</w:t>
            </w:r>
            <w:r w:rsidR="003B38EC" w:rsidRPr="00230A1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ęcy</w:t>
            </w:r>
            <w:r w:rsidRPr="00230A1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, obejmujące części i serwis</w:t>
            </w:r>
          </w:p>
        </w:tc>
        <w:tc>
          <w:tcPr>
            <w:tcW w:w="2629" w:type="dxa"/>
            <w:shd w:val="clear" w:color="auto" w:fill="auto"/>
          </w:tcPr>
          <w:p w14:paraId="7A0AE08B" w14:textId="77777777" w:rsidR="00C46C93" w:rsidRPr="006B0A64" w:rsidRDefault="00C46C93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highlight w:val="yellow"/>
                <w:lang w:val="pl-PL"/>
              </w:rPr>
            </w:pPr>
          </w:p>
        </w:tc>
      </w:tr>
      <w:tr w:rsidR="00F85D4D" w:rsidRPr="004E1EEE" w14:paraId="0067DA19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10BEA94B" w14:textId="726F166F" w:rsidR="00F85D4D" w:rsidRPr="00230A17" w:rsidRDefault="006A4767" w:rsidP="009A2298">
            <w:pPr>
              <w:ind w:hanging="19"/>
              <w:rPr>
                <w:rFonts w:ascii="Calibri" w:hAnsi="Calibri" w:cs="Calibri"/>
                <w:bCs/>
                <w:sz w:val="18"/>
                <w:szCs w:val="18"/>
              </w:rPr>
            </w:pPr>
            <w:r w:rsidRPr="00230A17">
              <w:rPr>
                <w:rFonts w:ascii="Calibri" w:hAnsi="Calibri" w:cs="Calibri"/>
                <w:bCs/>
                <w:sz w:val="18"/>
                <w:szCs w:val="18"/>
              </w:rPr>
              <w:t>Serwis</w:t>
            </w:r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 xml:space="preserve"> – </w:t>
            </w:r>
            <w:proofErr w:type="spellStart"/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>czas</w:t>
            </w:r>
            <w:proofErr w:type="spellEnd"/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>reakcji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14:paraId="7D7155CB" w14:textId="2B26A05D" w:rsidR="00F85D4D" w:rsidRPr="00230A17" w:rsidRDefault="00F85D4D" w:rsidP="00366583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Czas reakcji serwisu do 48h w dni robocze od momentu poinformowania o awarii.</w:t>
            </w:r>
          </w:p>
        </w:tc>
        <w:tc>
          <w:tcPr>
            <w:tcW w:w="2629" w:type="dxa"/>
            <w:shd w:val="clear" w:color="auto" w:fill="auto"/>
          </w:tcPr>
          <w:p w14:paraId="7FF54BBF" w14:textId="77777777" w:rsidR="00F85D4D" w:rsidRPr="006B0A64" w:rsidRDefault="00F85D4D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highlight w:val="yellow"/>
                <w:lang w:val="pl-PL"/>
              </w:rPr>
            </w:pPr>
          </w:p>
        </w:tc>
      </w:tr>
      <w:tr w:rsidR="00F85D4D" w:rsidRPr="004E1EEE" w14:paraId="51F00479" w14:textId="77777777" w:rsidTr="006F58A2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142744F6" w14:textId="3A8287AA" w:rsidR="00F85D4D" w:rsidRPr="00230A17" w:rsidRDefault="006A4767" w:rsidP="009A2298">
            <w:pPr>
              <w:ind w:hanging="19"/>
              <w:rPr>
                <w:rFonts w:ascii="Calibri" w:hAnsi="Calibri" w:cs="Calibri"/>
                <w:bCs/>
                <w:sz w:val="18"/>
                <w:szCs w:val="18"/>
              </w:rPr>
            </w:pPr>
            <w:r w:rsidRPr="00230A17">
              <w:rPr>
                <w:rFonts w:ascii="Calibri" w:hAnsi="Calibri" w:cs="Calibri"/>
                <w:bCs/>
                <w:sz w:val="18"/>
                <w:szCs w:val="18"/>
              </w:rPr>
              <w:t>Serwis</w:t>
            </w:r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 xml:space="preserve"> – </w:t>
            </w:r>
            <w:proofErr w:type="spellStart"/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>czas</w:t>
            </w:r>
            <w:proofErr w:type="spellEnd"/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>naprawy</w:t>
            </w:r>
            <w:proofErr w:type="spellEnd"/>
          </w:p>
        </w:tc>
        <w:tc>
          <w:tcPr>
            <w:tcW w:w="4404" w:type="dxa"/>
            <w:shd w:val="clear" w:color="auto" w:fill="auto"/>
            <w:vAlign w:val="center"/>
          </w:tcPr>
          <w:p w14:paraId="418D4E6F" w14:textId="4632C60A" w:rsidR="00F85D4D" w:rsidRPr="00230A17" w:rsidRDefault="00F85D4D" w:rsidP="00F85D4D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</w:pP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Czas naprawy aparatu do 5 dni w dni robocze od momentu poinformowania o awarii. W przypadku konieczności sprowadzenia części spoza granic RP czas może ulec wydłużeniu po konsultacji z kupującym.</w:t>
            </w:r>
          </w:p>
        </w:tc>
        <w:tc>
          <w:tcPr>
            <w:tcW w:w="2629" w:type="dxa"/>
            <w:shd w:val="clear" w:color="auto" w:fill="auto"/>
          </w:tcPr>
          <w:p w14:paraId="6506D396" w14:textId="77777777" w:rsidR="00F85D4D" w:rsidRPr="006B0A64" w:rsidRDefault="00F85D4D" w:rsidP="00F85D4D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highlight w:val="yellow"/>
                <w:lang w:val="pl-PL"/>
              </w:rPr>
            </w:pPr>
          </w:p>
        </w:tc>
      </w:tr>
      <w:tr w:rsidR="006A4767" w:rsidRPr="004E1EEE" w14:paraId="0BC8C98B" w14:textId="77777777" w:rsidTr="006F58A2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6F6C4CD" w14:textId="3331B251" w:rsidR="006A4767" w:rsidRPr="00230A17" w:rsidRDefault="006A4767" w:rsidP="009A2298">
            <w:pPr>
              <w:ind w:hanging="19"/>
              <w:rPr>
                <w:rFonts w:ascii="Calibri" w:hAnsi="Calibri" w:cs="Calibri"/>
                <w:bCs/>
                <w:sz w:val="18"/>
                <w:szCs w:val="18"/>
              </w:rPr>
            </w:pPr>
            <w:r w:rsidRPr="00230A17">
              <w:rPr>
                <w:rFonts w:ascii="Calibri" w:hAnsi="Calibri" w:cs="Calibri"/>
                <w:bCs/>
                <w:sz w:val="18"/>
                <w:szCs w:val="18"/>
              </w:rPr>
              <w:t>Serwis</w:t>
            </w:r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 xml:space="preserve"> -</w:t>
            </w:r>
            <w:proofErr w:type="spellStart"/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>dostępność</w:t>
            </w:r>
            <w:proofErr w:type="spellEnd"/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 xml:space="preserve"> do </w:t>
            </w:r>
            <w:proofErr w:type="spellStart"/>
            <w:r w:rsidR="00230A17" w:rsidRPr="00230A17">
              <w:rPr>
                <w:rFonts w:ascii="Calibri" w:hAnsi="Calibri" w:cs="Calibri"/>
                <w:bCs/>
                <w:sz w:val="18"/>
                <w:szCs w:val="18"/>
              </w:rPr>
              <w:t>części</w:t>
            </w:r>
            <w:proofErr w:type="spellEnd"/>
          </w:p>
        </w:tc>
        <w:tc>
          <w:tcPr>
            <w:tcW w:w="4404" w:type="dxa"/>
            <w:shd w:val="clear" w:color="auto" w:fill="auto"/>
            <w:vAlign w:val="center"/>
          </w:tcPr>
          <w:p w14:paraId="73E8DDC3" w14:textId="27D2D862" w:rsidR="006A4767" w:rsidRPr="00230A17" w:rsidRDefault="006A4767" w:rsidP="006A4767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</w:pP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 xml:space="preserve">Dostępność części zamiennych po upływie okresu gwarancji  – minimum </w:t>
            </w:r>
            <w:r w:rsidR="00B2779E"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10</w:t>
            </w: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 xml:space="preserve"> lat od momentu instalacji</w:t>
            </w:r>
          </w:p>
        </w:tc>
        <w:tc>
          <w:tcPr>
            <w:tcW w:w="2629" w:type="dxa"/>
            <w:shd w:val="clear" w:color="auto" w:fill="auto"/>
          </w:tcPr>
          <w:p w14:paraId="47907441" w14:textId="77777777" w:rsidR="006A4767" w:rsidRPr="006B0A64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highlight w:val="yellow"/>
                <w:lang w:val="pl-PL"/>
              </w:rPr>
            </w:pPr>
          </w:p>
        </w:tc>
      </w:tr>
      <w:tr w:rsidR="006A4767" w:rsidRPr="004E1EEE" w14:paraId="7A0AE090" w14:textId="77777777" w:rsidTr="006F58A2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D" w14:textId="03E0293B" w:rsidR="006A4767" w:rsidRPr="00230A17" w:rsidRDefault="006A4767" w:rsidP="00230A1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30A17">
              <w:rPr>
                <w:rFonts w:ascii="Calibri" w:hAnsi="Calibri" w:cs="Calibri"/>
                <w:bCs/>
                <w:sz w:val="18"/>
                <w:szCs w:val="18"/>
              </w:rPr>
              <w:t xml:space="preserve">Serwis </w:t>
            </w:r>
            <w:proofErr w:type="spellStart"/>
            <w:r w:rsidRPr="00230A17">
              <w:rPr>
                <w:rFonts w:ascii="Calibri" w:hAnsi="Calibri" w:cs="Calibri"/>
                <w:bCs/>
                <w:sz w:val="18"/>
                <w:szCs w:val="18"/>
              </w:rPr>
              <w:t>gwarancyjny</w:t>
            </w:r>
            <w:proofErr w:type="spellEnd"/>
            <w:r w:rsidRPr="00230A17">
              <w:rPr>
                <w:rFonts w:ascii="Calibri" w:hAnsi="Calibri" w:cs="Calibri"/>
                <w:bCs/>
                <w:sz w:val="18"/>
                <w:szCs w:val="18"/>
              </w:rPr>
              <w:t xml:space="preserve"> i  </w:t>
            </w:r>
            <w:proofErr w:type="spellStart"/>
            <w:r w:rsidRPr="00230A17">
              <w:rPr>
                <w:rFonts w:ascii="Calibri" w:hAnsi="Calibri" w:cs="Calibri"/>
                <w:bCs/>
                <w:sz w:val="18"/>
                <w:szCs w:val="18"/>
              </w:rPr>
              <w:t>pogwarancyjny</w:t>
            </w:r>
            <w:proofErr w:type="spellEnd"/>
          </w:p>
        </w:tc>
        <w:tc>
          <w:tcPr>
            <w:tcW w:w="4404" w:type="dxa"/>
            <w:shd w:val="clear" w:color="auto" w:fill="auto"/>
            <w:vAlign w:val="center"/>
          </w:tcPr>
          <w:p w14:paraId="7A0AE08E" w14:textId="152A5E29" w:rsidR="006A4767" w:rsidRPr="00230A17" w:rsidRDefault="006A4767" w:rsidP="006A4767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Serwis gwarancyjny i pogwarancyjny realizowany na terenie RP</w:t>
            </w:r>
          </w:p>
        </w:tc>
        <w:tc>
          <w:tcPr>
            <w:tcW w:w="2629" w:type="dxa"/>
            <w:shd w:val="clear" w:color="auto" w:fill="auto"/>
          </w:tcPr>
          <w:p w14:paraId="7A0AE08F" w14:textId="77777777" w:rsidR="006A4767" w:rsidRPr="006B0A64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highlight w:val="yellow"/>
                <w:lang w:val="pl-PL"/>
              </w:rPr>
            </w:pPr>
          </w:p>
        </w:tc>
      </w:tr>
      <w:tr w:rsidR="006A4767" w:rsidRPr="006B0A64" w14:paraId="7A0AE09A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95" w14:textId="21C8D325" w:rsidR="006A4767" w:rsidRPr="00230A17" w:rsidRDefault="006A4767" w:rsidP="009A229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30A1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Instalacja </w:t>
            </w:r>
          </w:p>
        </w:tc>
        <w:tc>
          <w:tcPr>
            <w:tcW w:w="4404" w:type="dxa"/>
            <w:shd w:val="clear" w:color="auto" w:fill="auto"/>
          </w:tcPr>
          <w:p w14:paraId="7A0AE098" w14:textId="366AADEF" w:rsidR="006A4767" w:rsidRPr="00230A17" w:rsidRDefault="006A4767" w:rsidP="006A4767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230A1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Zagwarantowana instalacja sprzętu</w:t>
            </w:r>
            <w:r w:rsidR="003B38EC" w:rsidRPr="00230A17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629" w:type="dxa"/>
            <w:shd w:val="clear" w:color="auto" w:fill="auto"/>
          </w:tcPr>
          <w:p w14:paraId="7A0AE099" w14:textId="77777777" w:rsidR="006A4767" w:rsidRPr="006B0A64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highlight w:val="yellow"/>
                <w:lang w:val="pl-PL"/>
              </w:rPr>
            </w:pPr>
          </w:p>
        </w:tc>
      </w:tr>
      <w:tr w:rsidR="006A4767" w:rsidRPr="004E1EEE" w14:paraId="43CAE9E0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00DD9918" w14:textId="7ED372FF" w:rsidR="006A4767" w:rsidRPr="00230A17" w:rsidRDefault="006A4767" w:rsidP="009A2298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30A17">
              <w:rPr>
                <w:rFonts w:ascii="Calibri" w:hAnsi="Calibri" w:cs="Calibri"/>
                <w:sz w:val="18"/>
                <w:szCs w:val="18"/>
                <w:lang w:val="pl-PL"/>
              </w:rPr>
              <w:t>Szkolenie</w:t>
            </w:r>
          </w:p>
        </w:tc>
        <w:tc>
          <w:tcPr>
            <w:tcW w:w="4404" w:type="dxa"/>
            <w:shd w:val="clear" w:color="auto" w:fill="auto"/>
          </w:tcPr>
          <w:p w14:paraId="5046DEF2" w14:textId="3B3E83B2" w:rsidR="006A4767" w:rsidRPr="00230A17" w:rsidRDefault="006A4767" w:rsidP="006A4767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Szkolenie w zakresie obsługi urządzenia i analizy danych</w:t>
            </w:r>
          </w:p>
        </w:tc>
        <w:tc>
          <w:tcPr>
            <w:tcW w:w="2629" w:type="dxa"/>
            <w:shd w:val="clear" w:color="auto" w:fill="auto"/>
          </w:tcPr>
          <w:p w14:paraId="49E3D0B7" w14:textId="77777777" w:rsidR="006A4767" w:rsidRPr="00D01F12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230A17" w:rsidRPr="004E1EEE" w14:paraId="557657BF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448BE0EA" w14:textId="2355FE14" w:rsidR="00230A17" w:rsidRPr="00230A17" w:rsidRDefault="00230A17" w:rsidP="009A2298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30A17">
              <w:rPr>
                <w:rFonts w:ascii="Calibri" w:hAnsi="Calibri" w:cs="Calibri"/>
                <w:sz w:val="18"/>
                <w:szCs w:val="18"/>
                <w:lang w:val="pl-PL"/>
              </w:rPr>
              <w:t>Instrukcja</w:t>
            </w:r>
          </w:p>
        </w:tc>
        <w:tc>
          <w:tcPr>
            <w:tcW w:w="4404" w:type="dxa"/>
            <w:shd w:val="clear" w:color="auto" w:fill="auto"/>
          </w:tcPr>
          <w:p w14:paraId="45403EDC" w14:textId="6D68E3B3" w:rsidR="00230A17" w:rsidRPr="00230A17" w:rsidRDefault="00230A17" w:rsidP="006A4767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</w:pP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Instrukcja w języku angielskim i/lub polskim</w:t>
            </w:r>
          </w:p>
        </w:tc>
        <w:tc>
          <w:tcPr>
            <w:tcW w:w="2629" w:type="dxa"/>
            <w:shd w:val="clear" w:color="auto" w:fill="auto"/>
          </w:tcPr>
          <w:p w14:paraId="4CB84D32" w14:textId="77777777" w:rsidR="00230A17" w:rsidRPr="00D01F12" w:rsidRDefault="00230A1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93E1B" w:rsidRPr="004E1EEE" w14:paraId="5A824C5D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1814AD54" w14:textId="1D95B5A9" w:rsidR="00693E1B" w:rsidRPr="00230A17" w:rsidRDefault="006F586F" w:rsidP="009A2298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30A17">
              <w:rPr>
                <w:rFonts w:ascii="Calibri" w:hAnsi="Calibri" w:cs="Calibri"/>
                <w:sz w:val="18"/>
                <w:szCs w:val="18"/>
                <w:lang w:val="pl-PL"/>
              </w:rPr>
              <w:t>Materiały zużywalne</w:t>
            </w:r>
          </w:p>
        </w:tc>
        <w:tc>
          <w:tcPr>
            <w:tcW w:w="4404" w:type="dxa"/>
            <w:shd w:val="clear" w:color="auto" w:fill="auto"/>
          </w:tcPr>
          <w:p w14:paraId="6C4A271C" w14:textId="4B3ABAC4" w:rsidR="00693E1B" w:rsidRPr="00230A17" w:rsidRDefault="006F586F" w:rsidP="006A4767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</w:pP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 xml:space="preserve">Zagwarantowana cena </w:t>
            </w:r>
            <w:r w:rsidR="00641222"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kapilar/</w:t>
            </w:r>
            <w:proofErr w:type="spellStart"/>
            <w:r w:rsidR="00641222"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mikrokuwet</w:t>
            </w:r>
            <w:proofErr w:type="spellEnd"/>
            <w:r w:rsidR="00641222"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 xml:space="preserve"> </w:t>
            </w: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 xml:space="preserve">do </w:t>
            </w:r>
            <w:r w:rsidR="00641222"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systemu,</w:t>
            </w:r>
            <w:r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 xml:space="preserve"> pozwalająca na wykonanie 10,000 p</w:t>
            </w:r>
            <w:r w:rsidR="00641222" w:rsidRPr="00230A17">
              <w:rPr>
                <w:rFonts w:asciiTheme="majorHAnsi" w:eastAsia="Times New Roman" w:hAnsiTheme="majorHAnsi" w:cstheme="majorHAnsi"/>
                <w:sz w:val="18"/>
                <w:szCs w:val="18"/>
                <w:lang w:val="pl-PL" w:eastAsia="pl-PL"/>
              </w:rPr>
              <w:t>omiarów</w:t>
            </w:r>
          </w:p>
        </w:tc>
        <w:tc>
          <w:tcPr>
            <w:tcW w:w="2629" w:type="dxa"/>
            <w:shd w:val="clear" w:color="auto" w:fill="auto"/>
          </w:tcPr>
          <w:p w14:paraId="73CB54D4" w14:textId="77777777" w:rsidR="00693E1B" w:rsidRPr="00D01F12" w:rsidRDefault="00693E1B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93E1B" w:rsidRPr="004E1EEE" w14:paraId="0CD7431F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53B875A8" w14:textId="77777777" w:rsidR="00693E1B" w:rsidRPr="00503AAA" w:rsidRDefault="00693E1B" w:rsidP="006A4767">
            <w:pPr>
              <w:ind w:firstLine="164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04" w:type="dxa"/>
            <w:shd w:val="clear" w:color="auto" w:fill="auto"/>
          </w:tcPr>
          <w:p w14:paraId="6686A11E" w14:textId="77777777" w:rsidR="00693E1B" w:rsidRPr="00503AAA" w:rsidRDefault="00693E1B" w:rsidP="006A4767">
            <w:pPr>
              <w:jc w:val="both"/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55DFFC1A" w14:textId="77777777" w:rsidR="00693E1B" w:rsidRPr="00D01F12" w:rsidRDefault="00693E1B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</w:tbl>
    <w:p w14:paraId="7A0AE09B" w14:textId="5E024FA3" w:rsidR="00603ED0" w:rsidRPr="00D01F12" w:rsidRDefault="00603ED0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C" w14:textId="0D76F4D0" w:rsidR="00B007AA" w:rsidRDefault="00B007AA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279A7F85" w14:textId="2EFB8E44" w:rsidR="00561E6E" w:rsidRPr="00D01F12" w:rsidRDefault="005B3D68" w:rsidP="00366583">
      <w:pPr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br/>
      </w: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5B3D68">
      <w:headerReference w:type="default" r:id="rId11"/>
      <w:footerReference w:type="default" r:id="rId12"/>
      <w:pgSz w:w="11900" w:h="16840"/>
      <w:pgMar w:top="624" w:right="851" w:bottom="62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4FB5" w14:textId="77777777" w:rsidR="00650755" w:rsidRDefault="00650755" w:rsidP="009C61ED">
      <w:r>
        <w:separator/>
      </w:r>
    </w:p>
  </w:endnote>
  <w:endnote w:type="continuationSeparator" w:id="0">
    <w:p w14:paraId="436398B3" w14:textId="77777777" w:rsidR="00650755" w:rsidRDefault="00650755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4E1EEE" w14:paraId="7A0AE0B1" w14:textId="77777777" w:rsidTr="00561E6E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3656A90A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CA35FD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CA35FD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00 000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2796" w14:textId="77777777" w:rsidR="00650755" w:rsidRDefault="00650755" w:rsidP="009C61ED">
      <w:r>
        <w:separator/>
      </w:r>
    </w:p>
  </w:footnote>
  <w:footnote w:type="continuationSeparator" w:id="0">
    <w:p w14:paraId="65800D07" w14:textId="77777777" w:rsidR="00650755" w:rsidRDefault="00650755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C9D7" w14:textId="77777777" w:rsidR="00561E6E" w:rsidRDefault="00561E6E" w:rsidP="00561E6E">
    <w:pPr>
      <w:pStyle w:val="Nagwek"/>
      <w:jc w:val="center"/>
      <w:rPr>
        <w:rFonts w:ascii="Times New Roman" w:hAnsi="Times New Roman"/>
      </w:rPr>
    </w:pPr>
  </w:p>
  <w:p w14:paraId="7A0AE0A3" w14:textId="22753DFD" w:rsidR="00C33AD5" w:rsidRDefault="00561E6E" w:rsidP="00561E6E">
    <w:pPr>
      <w:pStyle w:val="Nagwek"/>
      <w:jc w:val="center"/>
      <w:rPr>
        <w:rFonts w:ascii="Times New Roman" w:hAnsi="Times New Roman"/>
      </w:rPr>
    </w:pPr>
    <w:r w:rsidRPr="005A1332">
      <w:rPr>
        <w:noProof/>
      </w:rPr>
      <w:drawing>
        <wp:inline distT="0" distB="0" distL="0" distR="0" wp14:anchorId="20828FFA" wp14:editId="60803314">
          <wp:extent cx="26289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22B1F" w14:textId="77777777" w:rsidR="00561E6E" w:rsidRPr="00936016" w:rsidRDefault="00561E6E" w:rsidP="0021066F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353B8"/>
    <w:multiLevelType w:val="hybridMultilevel"/>
    <w:tmpl w:val="1C88FD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EB3DC4"/>
    <w:multiLevelType w:val="hybridMultilevel"/>
    <w:tmpl w:val="D2129E72"/>
    <w:lvl w:ilvl="0" w:tplc="1518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542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4" w15:restartNumberingAfterBreak="0">
    <w:nsid w:val="107D3C50"/>
    <w:multiLevelType w:val="hybridMultilevel"/>
    <w:tmpl w:val="34F2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59B"/>
    <w:multiLevelType w:val="hybridMultilevel"/>
    <w:tmpl w:val="C8A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35F9"/>
    <w:multiLevelType w:val="hybridMultilevel"/>
    <w:tmpl w:val="80FEF4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18900839"/>
    <w:multiLevelType w:val="hybridMultilevel"/>
    <w:tmpl w:val="4A6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49AE"/>
    <w:multiLevelType w:val="hybridMultilevel"/>
    <w:tmpl w:val="8882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B35"/>
    <w:multiLevelType w:val="hybridMultilevel"/>
    <w:tmpl w:val="AE46307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D2228"/>
    <w:multiLevelType w:val="hybridMultilevel"/>
    <w:tmpl w:val="69647D38"/>
    <w:lvl w:ilvl="0" w:tplc="71B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D61"/>
    <w:multiLevelType w:val="hybridMultilevel"/>
    <w:tmpl w:val="44C47DAE"/>
    <w:lvl w:ilvl="0" w:tplc="44780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40D57"/>
    <w:multiLevelType w:val="hybridMultilevel"/>
    <w:tmpl w:val="D766166A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4" w15:restartNumberingAfterBreak="0">
    <w:nsid w:val="364702EE"/>
    <w:multiLevelType w:val="hybridMultilevel"/>
    <w:tmpl w:val="44D2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1674"/>
    <w:multiLevelType w:val="hybridMultilevel"/>
    <w:tmpl w:val="35D8F96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B9D3607"/>
    <w:multiLevelType w:val="hybridMultilevel"/>
    <w:tmpl w:val="C7B4DB7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D9421BC"/>
    <w:multiLevelType w:val="hybridMultilevel"/>
    <w:tmpl w:val="D840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E6EE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19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3FA02565"/>
    <w:multiLevelType w:val="hybridMultilevel"/>
    <w:tmpl w:val="AD94AB46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01B12"/>
    <w:multiLevelType w:val="multilevel"/>
    <w:tmpl w:val="CC8E1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497D14B5"/>
    <w:multiLevelType w:val="hybridMultilevel"/>
    <w:tmpl w:val="353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2441A"/>
    <w:multiLevelType w:val="singleLevel"/>
    <w:tmpl w:val="99920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332363"/>
    <w:multiLevelType w:val="hybridMultilevel"/>
    <w:tmpl w:val="90D2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F1DC4"/>
    <w:multiLevelType w:val="hybridMultilevel"/>
    <w:tmpl w:val="4C90927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51ED3D4D"/>
    <w:multiLevelType w:val="hybridMultilevel"/>
    <w:tmpl w:val="AB06A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0B"/>
    <w:multiLevelType w:val="hybridMultilevel"/>
    <w:tmpl w:val="718A27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CE14B8"/>
    <w:multiLevelType w:val="hybridMultilevel"/>
    <w:tmpl w:val="470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93CDA"/>
    <w:multiLevelType w:val="hybridMultilevel"/>
    <w:tmpl w:val="57CA343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4D1396A"/>
    <w:multiLevelType w:val="hybridMultilevel"/>
    <w:tmpl w:val="A6C46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73154"/>
    <w:multiLevelType w:val="hybridMultilevel"/>
    <w:tmpl w:val="384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060A"/>
    <w:multiLevelType w:val="hybridMultilevel"/>
    <w:tmpl w:val="D01C54E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7A160011"/>
    <w:multiLevelType w:val="hybridMultilevel"/>
    <w:tmpl w:val="0B2CEE4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DE34AE5"/>
    <w:multiLevelType w:val="hybridMultilevel"/>
    <w:tmpl w:val="3F9A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94F14"/>
    <w:multiLevelType w:val="hybridMultilevel"/>
    <w:tmpl w:val="02B2B4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216BC"/>
    <w:multiLevelType w:val="hybridMultilevel"/>
    <w:tmpl w:val="A6F6C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257706">
    <w:abstractNumId w:val="19"/>
  </w:num>
  <w:num w:numId="2" w16cid:durableId="1108811794">
    <w:abstractNumId w:val="29"/>
  </w:num>
  <w:num w:numId="3" w16cid:durableId="1288389200">
    <w:abstractNumId w:val="0"/>
  </w:num>
  <w:num w:numId="4" w16cid:durableId="563443685">
    <w:abstractNumId w:val="10"/>
  </w:num>
  <w:num w:numId="5" w16cid:durableId="1883981382">
    <w:abstractNumId w:val="32"/>
  </w:num>
  <w:num w:numId="6" w16cid:durableId="1322582588">
    <w:abstractNumId w:val="11"/>
  </w:num>
  <w:num w:numId="7" w16cid:durableId="15860389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93285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657524">
    <w:abstractNumId w:val="28"/>
  </w:num>
  <w:num w:numId="10" w16cid:durableId="833299954">
    <w:abstractNumId w:val="1"/>
  </w:num>
  <w:num w:numId="11" w16cid:durableId="827787915">
    <w:abstractNumId w:val="27"/>
  </w:num>
  <w:num w:numId="12" w16cid:durableId="20009226">
    <w:abstractNumId w:val="5"/>
  </w:num>
  <w:num w:numId="13" w16cid:durableId="1641955102">
    <w:abstractNumId w:val="30"/>
  </w:num>
  <w:num w:numId="14" w16cid:durableId="1510371600">
    <w:abstractNumId w:val="21"/>
  </w:num>
  <w:num w:numId="15" w16cid:durableId="972759827">
    <w:abstractNumId w:val="25"/>
  </w:num>
  <w:num w:numId="16" w16cid:durableId="1566986816">
    <w:abstractNumId w:val="36"/>
  </w:num>
  <w:num w:numId="17" w16cid:durableId="1927568119">
    <w:abstractNumId w:val="7"/>
  </w:num>
  <w:num w:numId="18" w16cid:durableId="2274987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6065259">
    <w:abstractNumId w:val="12"/>
  </w:num>
  <w:num w:numId="20" w16cid:durableId="291790489">
    <w:abstractNumId w:val="37"/>
  </w:num>
  <w:num w:numId="21" w16cid:durableId="751047832">
    <w:abstractNumId w:val="4"/>
  </w:num>
  <w:num w:numId="22" w16cid:durableId="1286933857">
    <w:abstractNumId w:val="33"/>
  </w:num>
  <w:num w:numId="23" w16cid:durableId="1471050134">
    <w:abstractNumId w:val="17"/>
  </w:num>
  <w:num w:numId="24" w16cid:durableId="772478485">
    <w:abstractNumId w:val="23"/>
  </w:num>
  <w:num w:numId="25" w16cid:durableId="1950627987">
    <w:abstractNumId w:val="8"/>
  </w:num>
  <w:num w:numId="26" w16cid:durableId="881673450">
    <w:abstractNumId w:val="18"/>
  </w:num>
  <w:num w:numId="27" w16cid:durableId="497769422">
    <w:abstractNumId w:val="3"/>
  </w:num>
  <w:num w:numId="28" w16cid:durableId="499664051">
    <w:abstractNumId w:val="24"/>
  </w:num>
  <w:num w:numId="29" w16cid:durableId="1700934764">
    <w:abstractNumId w:val="38"/>
  </w:num>
  <w:num w:numId="30" w16cid:durableId="184641518">
    <w:abstractNumId w:val="14"/>
  </w:num>
  <w:num w:numId="31" w16cid:durableId="100270804">
    <w:abstractNumId w:val="16"/>
  </w:num>
  <w:num w:numId="32" w16cid:durableId="1843426537">
    <w:abstractNumId w:val="35"/>
  </w:num>
  <w:num w:numId="33" w16cid:durableId="347562120">
    <w:abstractNumId w:val="31"/>
  </w:num>
  <w:num w:numId="34" w16cid:durableId="320162988">
    <w:abstractNumId w:val="20"/>
  </w:num>
  <w:num w:numId="35" w16cid:durableId="209343605">
    <w:abstractNumId w:val="9"/>
  </w:num>
  <w:num w:numId="36" w16cid:durableId="822627636">
    <w:abstractNumId w:val="15"/>
  </w:num>
  <w:num w:numId="37" w16cid:durableId="1980259492">
    <w:abstractNumId w:val="34"/>
  </w:num>
  <w:num w:numId="38" w16cid:durableId="895973465">
    <w:abstractNumId w:val="26"/>
  </w:num>
  <w:num w:numId="39" w16cid:durableId="1285885659">
    <w:abstractNumId w:val="6"/>
  </w:num>
  <w:num w:numId="40" w16cid:durableId="231240239">
    <w:abstractNumId w:val="13"/>
  </w:num>
  <w:num w:numId="41" w16cid:durableId="157698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sbC0NDGzMDY2NzFV0lEKTi0uzszPAykwrgUAzeNqliwAAAA="/>
  </w:docVars>
  <w:rsids>
    <w:rsidRoot w:val="009C61ED"/>
    <w:rsid w:val="00006297"/>
    <w:rsid w:val="00012E7B"/>
    <w:rsid w:val="00016ED0"/>
    <w:rsid w:val="000220F2"/>
    <w:rsid w:val="00027375"/>
    <w:rsid w:val="00044A46"/>
    <w:rsid w:val="00050B55"/>
    <w:rsid w:val="00054D37"/>
    <w:rsid w:val="00060EE8"/>
    <w:rsid w:val="00072844"/>
    <w:rsid w:val="00075162"/>
    <w:rsid w:val="00075567"/>
    <w:rsid w:val="00084516"/>
    <w:rsid w:val="00086CDF"/>
    <w:rsid w:val="00090B87"/>
    <w:rsid w:val="00097F4E"/>
    <w:rsid w:val="000A1ECC"/>
    <w:rsid w:val="000B0BFB"/>
    <w:rsid w:val="000B678B"/>
    <w:rsid w:val="000C049C"/>
    <w:rsid w:val="000E15B9"/>
    <w:rsid w:val="000E2E66"/>
    <w:rsid w:val="000F1B7A"/>
    <w:rsid w:val="000F488D"/>
    <w:rsid w:val="000F58E8"/>
    <w:rsid w:val="00111EAA"/>
    <w:rsid w:val="001238DC"/>
    <w:rsid w:val="001320FA"/>
    <w:rsid w:val="001324CA"/>
    <w:rsid w:val="0013256A"/>
    <w:rsid w:val="00144732"/>
    <w:rsid w:val="00146149"/>
    <w:rsid w:val="00150619"/>
    <w:rsid w:val="001646F0"/>
    <w:rsid w:val="00186308"/>
    <w:rsid w:val="00186BD5"/>
    <w:rsid w:val="001A0138"/>
    <w:rsid w:val="001A64EC"/>
    <w:rsid w:val="001A7882"/>
    <w:rsid w:val="001B3F17"/>
    <w:rsid w:val="001D0236"/>
    <w:rsid w:val="001D2383"/>
    <w:rsid w:val="001E182E"/>
    <w:rsid w:val="0020538E"/>
    <w:rsid w:val="00206101"/>
    <w:rsid w:val="0021066F"/>
    <w:rsid w:val="002228FC"/>
    <w:rsid w:val="00230A17"/>
    <w:rsid w:val="00230C44"/>
    <w:rsid w:val="002444CA"/>
    <w:rsid w:val="002546A8"/>
    <w:rsid w:val="00256128"/>
    <w:rsid w:val="0026342C"/>
    <w:rsid w:val="00265021"/>
    <w:rsid w:val="00284926"/>
    <w:rsid w:val="00284F67"/>
    <w:rsid w:val="0029233E"/>
    <w:rsid w:val="002B481D"/>
    <w:rsid w:val="002E160F"/>
    <w:rsid w:val="002E7630"/>
    <w:rsid w:val="002F20F7"/>
    <w:rsid w:val="002F677A"/>
    <w:rsid w:val="00301047"/>
    <w:rsid w:val="003046E2"/>
    <w:rsid w:val="003149B6"/>
    <w:rsid w:val="00314C38"/>
    <w:rsid w:val="003223C1"/>
    <w:rsid w:val="0032377E"/>
    <w:rsid w:val="0032602B"/>
    <w:rsid w:val="003513AF"/>
    <w:rsid w:val="00361167"/>
    <w:rsid w:val="00365ADC"/>
    <w:rsid w:val="00366583"/>
    <w:rsid w:val="00367A4C"/>
    <w:rsid w:val="00384FBA"/>
    <w:rsid w:val="003A43AF"/>
    <w:rsid w:val="003A5154"/>
    <w:rsid w:val="003B183F"/>
    <w:rsid w:val="003B3101"/>
    <w:rsid w:val="003B38EC"/>
    <w:rsid w:val="003D1442"/>
    <w:rsid w:val="003D275C"/>
    <w:rsid w:val="003E11C5"/>
    <w:rsid w:val="003E250E"/>
    <w:rsid w:val="003F4C80"/>
    <w:rsid w:val="003F5637"/>
    <w:rsid w:val="003F5856"/>
    <w:rsid w:val="00400102"/>
    <w:rsid w:val="00400E7B"/>
    <w:rsid w:val="0041368B"/>
    <w:rsid w:val="00414086"/>
    <w:rsid w:val="00456D62"/>
    <w:rsid w:val="004653F2"/>
    <w:rsid w:val="00470778"/>
    <w:rsid w:val="00473AAD"/>
    <w:rsid w:val="004A7368"/>
    <w:rsid w:val="004B48CD"/>
    <w:rsid w:val="004C41C2"/>
    <w:rsid w:val="004C65FD"/>
    <w:rsid w:val="004D20C0"/>
    <w:rsid w:val="004E0447"/>
    <w:rsid w:val="004E1EEE"/>
    <w:rsid w:val="004F7B00"/>
    <w:rsid w:val="005027A3"/>
    <w:rsid w:val="00503AAA"/>
    <w:rsid w:val="00513AEA"/>
    <w:rsid w:val="005178AC"/>
    <w:rsid w:val="00551E3F"/>
    <w:rsid w:val="00556918"/>
    <w:rsid w:val="00561E6E"/>
    <w:rsid w:val="00582017"/>
    <w:rsid w:val="00582082"/>
    <w:rsid w:val="00590D8A"/>
    <w:rsid w:val="00591D19"/>
    <w:rsid w:val="005923CC"/>
    <w:rsid w:val="00593BE7"/>
    <w:rsid w:val="005A2E8A"/>
    <w:rsid w:val="005A3C7C"/>
    <w:rsid w:val="005A4078"/>
    <w:rsid w:val="005A4BC6"/>
    <w:rsid w:val="005B07BA"/>
    <w:rsid w:val="005B23BD"/>
    <w:rsid w:val="005B3D68"/>
    <w:rsid w:val="005B52DB"/>
    <w:rsid w:val="005C1A86"/>
    <w:rsid w:val="005C5E45"/>
    <w:rsid w:val="005D653D"/>
    <w:rsid w:val="005E0644"/>
    <w:rsid w:val="005E7884"/>
    <w:rsid w:val="005F5213"/>
    <w:rsid w:val="00603ED0"/>
    <w:rsid w:val="006078B5"/>
    <w:rsid w:val="00610F10"/>
    <w:rsid w:val="006203C7"/>
    <w:rsid w:val="006210E3"/>
    <w:rsid w:val="00634300"/>
    <w:rsid w:val="00641222"/>
    <w:rsid w:val="00641B11"/>
    <w:rsid w:val="00644F1A"/>
    <w:rsid w:val="00650755"/>
    <w:rsid w:val="00650E4C"/>
    <w:rsid w:val="00652123"/>
    <w:rsid w:val="0065405F"/>
    <w:rsid w:val="00655FD8"/>
    <w:rsid w:val="00666A7D"/>
    <w:rsid w:val="006722A1"/>
    <w:rsid w:val="00676BB9"/>
    <w:rsid w:val="00683BF3"/>
    <w:rsid w:val="006846C5"/>
    <w:rsid w:val="00693E1B"/>
    <w:rsid w:val="006A026A"/>
    <w:rsid w:val="006A26D5"/>
    <w:rsid w:val="006A4429"/>
    <w:rsid w:val="006A4767"/>
    <w:rsid w:val="006B0A64"/>
    <w:rsid w:val="006C0110"/>
    <w:rsid w:val="006C23F1"/>
    <w:rsid w:val="006C4393"/>
    <w:rsid w:val="006D4DD7"/>
    <w:rsid w:val="006F56BE"/>
    <w:rsid w:val="006F586F"/>
    <w:rsid w:val="006F58A2"/>
    <w:rsid w:val="007029D2"/>
    <w:rsid w:val="00705347"/>
    <w:rsid w:val="00713DF6"/>
    <w:rsid w:val="0071544B"/>
    <w:rsid w:val="007157FC"/>
    <w:rsid w:val="00722BDC"/>
    <w:rsid w:val="0073369A"/>
    <w:rsid w:val="00735F81"/>
    <w:rsid w:val="00747E82"/>
    <w:rsid w:val="00751A05"/>
    <w:rsid w:val="00764928"/>
    <w:rsid w:val="00764A13"/>
    <w:rsid w:val="007677D3"/>
    <w:rsid w:val="00774117"/>
    <w:rsid w:val="007801D9"/>
    <w:rsid w:val="00780F18"/>
    <w:rsid w:val="0078672B"/>
    <w:rsid w:val="00786F0A"/>
    <w:rsid w:val="0078736D"/>
    <w:rsid w:val="007922AC"/>
    <w:rsid w:val="007970DD"/>
    <w:rsid w:val="007A54AF"/>
    <w:rsid w:val="007D1BDA"/>
    <w:rsid w:val="007D2FCF"/>
    <w:rsid w:val="007D3572"/>
    <w:rsid w:val="007F7557"/>
    <w:rsid w:val="00803075"/>
    <w:rsid w:val="008406E6"/>
    <w:rsid w:val="00845894"/>
    <w:rsid w:val="008536EC"/>
    <w:rsid w:val="008559A6"/>
    <w:rsid w:val="00862114"/>
    <w:rsid w:val="0086247F"/>
    <w:rsid w:val="00865428"/>
    <w:rsid w:val="00867270"/>
    <w:rsid w:val="008A1DD3"/>
    <w:rsid w:val="008A2FAD"/>
    <w:rsid w:val="008A3E4A"/>
    <w:rsid w:val="008B2641"/>
    <w:rsid w:val="008B33E9"/>
    <w:rsid w:val="008B3590"/>
    <w:rsid w:val="008C5583"/>
    <w:rsid w:val="008E44EA"/>
    <w:rsid w:val="008E4ABB"/>
    <w:rsid w:val="008E572E"/>
    <w:rsid w:val="008F7C8D"/>
    <w:rsid w:val="00903135"/>
    <w:rsid w:val="00911FA5"/>
    <w:rsid w:val="00912847"/>
    <w:rsid w:val="00922CD0"/>
    <w:rsid w:val="0092384C"/>
    <w:rsid w:val="00933837"/>
    <w:rsid w:val="00936016"/>
    <w:rsid w:val="00940ACB"/>
    <w:rsid w:val="00943A67"/>
    <w:rsid w:val="00950408"/>
    <w:rsid w:val="0096293C"/>
    <w:rsid w:val="009632D4"/>
    <w:rsid w:val="00967E2A"/>
    <w:rsid w:val="00977C38"/>
    <w:rsid w:val="0098428C"/>
    <w:rsid w:val="009A0A84"/>
    <w:rsid w:val="009A2298"/>
    <w:rsid w:val="009C15AB"/>
    <w:rsid w:val="009C4F90"/>
    <w:rsid w:val="009C61ED"/>
    <w:rsid w:val="009D7217"/>
    <w:rsid w:val="009F0335"/>
    <w:rsid w:val="009F5D9A"/>
    <w:rsid w:val="00A00780"/>
    <w:rsid w:val="00A02D5B"/>
    <w:rsid w:val="00A10290"/>
    <w:rsid w:val="00A2661C"/>
    <w:rsid w:val="00A3404C"/>
    <w:rsid w:val="00A367DC"/>
    <w:rsid w:val="00A44F11"/>
    <w:rsid w:val="00A453A6"/>
    <w:rsid w:val="00A67D6E"/>
    <w:rsid w:val="00A73C4D"/>
    <w:rsid w:val="00A94359"/>
    <w:rsid w:val="00A96944"/>
    <w:rsid w:val="00AA4E65"/>
    <w:rsid w:val="00AA6CD7"/>
    <w:rsid w:val="00AC101B"/>
    <w:rsid w:val="00AC60A4"/>
    <w:rsid w:val="00AC62FA"/>
    <w:rsid w:val="00AD3D8B"/>
    <w:rsid w:val="00AD64B0"/>
    <w:rsid w:val="00AE514E"/>
    <w:rsid w:val="00AF21EF"/>
    <w:rsid w:val="00B007AA"/>
    <w:rsid w:val="00B151BA"/>
    <w:rsid w:val="00B166A1"/>
    <w:rsid w:val="00B26EB6"/>
    <w:rsid w:val="00B2779E"/>
    <w:rsid w:val="00B51CD6"/>
    <w:rsid w:val="00B61125"/>
    <w:rsid w:val="00B81159"/>
    <w:rsid w:val="00B96937"/>
    <w:rsid w:val="00BA2E6B"/>
    <w:rsid w:val="00BB2DC7"/>
    <w:rsid w:val="00BB5275"/>
    <w:rsid w:val="00BD4261"/>
    <w:rsid w:val="00BE5E45"/>
    <w:rsid w:val="00BE68E3"/>
    <w:rsid w:val="00BF11F9"/>
    <w:rsid w:val="00BF6FE4"/>
    <w:rsid w:val="00C01A15"/>
    <w:rsid w:val="00C040C3"/>
    <w:rsid w:val="00C11802"/>
    <w:rsid w:val="00C12BE3"/>
    <w:rsid w:val="00C27435"/>
    <w:rsid w:val="00C27D21"/>
    <w:rsid w:val="00C33AD5"/>
    <w:rsid w:val="00C3602E"/>
    <w:rsid w:val="00C46C93"/>
    <w:rsid w:val="00C5645B"/>
    <w:rsid w:val="00C85EAE"/>
    <w:rsid w:val="00CA04A0"/>
    <w:rsid w:val="00CA35FD"/>
    <w:rsid w:val="00CB4310"/>
    <w:rsid w:val="00CC1EB4"/>
    <w:rsid w:val="00CC2ACF"/>
    <w:rsid w:val="00CC46A9"/>
    <w:rsid w:val="00CE2E30"/>
    <w:rsid w:val="00CE36B6"/>
    <w:rsid w:val="00CE3EFA"/>
    <w:rsid w:val="00CE528E"/>
    <w:rsid w:val="00CE7F31"/>
    <w:rsid w:val="00D01F12"/>
    <w:rsid w:val="00D0685E"/>
    <w:rsid w:val="00D12F9A"/>
    <w:rsid w:val="00D17C8C"/>
    <w:rsid w:val="00D20691"/>
    <w:rsid w:val="00D43A7C"/>
    <w:rsid w:val="00D57F98"/>
    <w:rsid w:val="00D903EB"/>
    <w:rsid w:val="00D90729"/>
    <w:rsid w:val="00D917AA"/>
    <w:rsid w:val="00DA0EA1"/>
    <w:rsid w:val="00DA2FFF"/>
    <w:rsid w:val="00DA5BC1"/>
    <w:rsid w:val="00DA6AD9"/>
    <w:rsid w:val="00DC12D2"/>
    <w:rsid w:val="00DD1494"/>
    <w:rsid w:val="00DD7714"/>
    <w:rsid w:val="00DE208B"/>
    <w:rsid w:val="00DE6AED"/>
    <w:rsid w:val="00DF0F25"/>
    <w:rsid w:val="00DF53AC"/>
    <w:rsid w:val="00DF715D"/>
    <w:rsid w:val="00E20D17"/>
    <w:rsid w:val="00E2344F"/>
    <w:rsid w:val="00E32708"/>
    <w:rsid w:val="00E33504"/>
    <w:rsid w:val="00E465AC"/>
    <w:rsid w:val="00E47ABD"/>
    <w:rsid w:val="00E51E35"/>
    <w:rsid w:val="00E57608"/>
    <w:rsid w:val="00E66F51"/>
    <w:rsid w:val="00E73BCB"/>
    <w:rsid w:val="00E82C15"/>
    <w:rsid w:val="00E9739B"/>
    <w:rsid w:val="00EC0582"/>
    <w:rsid w:val="00ED622D"/>
    <w:rsid w:val="00EE05E3"/>
    <w:rsid w:val="00EF2A04"/>
    <w:rsid w:val="00EF46F3"/>
    <w:rsid w:val="00EF68B5"/>
    <w:rsid w:val="00EF73C0"/>
    <w:rsid w:val="00EF7BBC"/>
    <w:rsid w:val="00F01F7E"/>
    <w:rsid w:val="00F022AE"/>
    <w:rsid w:val="00F04AD9"/>
    <w:rsid w:val="00F05A41"/>
    <w:rsid w:val="00F2312A"/>
    <w:rsid w:val="00F3073E"/>
    <w:rsid w:val="00F30BAB"/>
    <w:rsid w:val="00F330F9"/>
    <w:rsid w:val="00F42335"/>
    <w:rsid w:val="00F44102"/>
    <w:rsid w:val="00F530F7"/>
    <w:rsid w:val="00F64C39"/>
    <w:rsid w:val="00F76FFA"/>
    <w:rsid w:val="00F83EA9"/>
    <w:rsid w:val="00F85D4D"/>
    <w:rsid w:val="00F9759B"/>
    <w:rsid w:val="00FA068C"/>
    <w:rsid w:val="00FA1704"/>
    <w:rsid w:val="00FA66FE"/>
    <w:rsid w:val="00FC2DA1"/>
    <w:rsid w:val="00FD1C37"/>
    <w:rsid w:val="00FD369C"/>
    <w:rsid w:val="00FE064F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0ADFB6"/>
  <w15:docId w15:val="{D0785605-703E-4738-A0D8-B368339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72B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character" w:customStyle="1" w:styleId="y2iqfc">
    <w:name w:val="y2iqfc"/>
    <w:basedOn w:val="Domylnaczcionkaakapitu"/>
    <w:rsid w:val="0013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Przemysław Pietrasiuk</cp:lastModifiedBy>
  <cp:revision>4</cp:revision>
  <cp:lastPrinted>2022-08-12T09:16:00Z</cp:lastPrinted>
  <dcterms:created xsi:type="dcterms:W3CDTF">2022-08-12T11:54:00Z</dcterms:created>
  <dcterms:modified xsi:type="dcterms:W3CDTF">2022-08-25T09:32:00Z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