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1FC9" w14:textId="2C9012AD" w:rsidR="0080264C" w:rsidRDefault="0080264C" w:rsidP="0080264C">
      <w:pPr>
        <w:pStyle w:val="Zawartoramki"/>
        <w:ind w:right="25"/>
        <w:jc w:val="left"/>
        <w:rPr>
          <w:rFonts w:asciiTheme="majorHAnsi" w:hAnsiTheme="majorHAnsi" w:cstheme="majorHAnsi"/>
          <w:sz w:val="22"/>
          <w:szCs w:val="22"/>
        </w:rPr>
      </w:pPr>
      <w:r w:rsidRPr="00202B88">
        <w:rPr>
          <w:rFonts w:asciiTheme="majorHAnsi" w:hAnsiTheme="majorHAnsi" w:cstheme="majorHAnsi"/>
          <w:sz w:val="22"/>
          <w:szCs w:val="22"/>
        </w:rPr>
        <w:t xml:space="preserve">oznaczenie: </w:t>
      </w:r>
      <w:r w:rsidR="002E3163" w:rsidRPr="002E3163">
        <w:rPr>
          <w:rFonts w:asciiTheme="majorHAnsi" w:hAnsiTheme="majorHAnsi" w:cstheme="majorHAnsi"/>
          <w:sz w:val="22"/>
          <w:szCs w:val="22"/>
        </w:rPr>
        <w:t>243/2022/G/RNA</w:t>
      </w:r>
    </w:p>
    <w:p w14:paraId="7C5F1830" w14:textId="77777777" w:rsidR="0080264C" w:rsidRDefault="0080264C" w:rsidP="0080264C">
      <w:pPr>
        <w:pStyle w:val="Zawartoramki"/>
        <w:ind w:right="25"/>
        <w:jc w:val="right"/>
        <w:rPr>
          <w:rFonts w:asciiTheme="majorHAnsi" w:hAnsiTheme="majorHAnsi" w:cstheme="majorHAnsi"/>
          <w:sz w:val="22"/>
          <w:szCs w:val="22"/>
        </w:rPr>
      </w:pPr>
      <w:r w:rsidRPr="00803075">
        <w:rPr>
          <w:rFonts w:asciiTheme="majorHAnsi" w:hAnsiTheme="majorHAnsi" w:cstheme="majorHAnsi"/>
          <w:sz w:val="22"/>
          <w:szCs w:val="22"/>
        </w:rPr>
        <w:t xml:space="preserve">Załącznik nr </w:t>
      </w:r>
      <w:r>
        <w:rPr>
          <w:rFonts w:asciiTheme="majorHAnsi" w:hAnsiTheme="majorHAnsi" w:cstheme="majorHAnsi"/>
          <w:sz w:val="22"/>
          <w:szCs w:val="22"/>
        </w:rPr>
        <w:t>2</w:t>
      </w:r>
      <w:r w:rsidRPr="0080307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72FF627" w14:textId="77777777" w:rsidR="0080264C" w:rsidRPr="00803075" w:rsidRDefault="0080264C" w:rsidP="0080264C">
      <w:pPr>
        <w:pStyle w:val="Zawartoramki"/>
        <w:ind w:right="25"/>
        <w:jc w:val="right"/>
        <w:rPr>
          <w:rFonts w:asciiTheme="majorHAnsi" w:hAnsiTheme="majorHAnsi" w:cstheme="majorHAnsi"/>
          <w:sz w:val="22"/>
          <w:szCs w:val="22"/>
        </w:rPr>
      </w:pPr>
    </w:p>
    <w:p w14:paraId="360314CE" w14:textId="77777777" w:rsidR="0080264C" w:rsidRPr="00803075" w:rsidRDefault="0080264C" w:rsidP="0080264C">
      <w:pPr>
        <w:pStyle w:val="Zawartoramki"/>
        <w:ind w:right="25"/>
        <w:jc w:val="both"/>
        <w:rPr>
          <w:rFonts w:ascii="Calibri" w:hAnsi="Calibri" w:cs="Calibri"/>
          <w:sz w:val="22"/>
          <w:szCs w:val="22"/>
        </w:rPr>
      </w:pPr>
    </w:p>
    <w:p w14:paraId="2F41E61F" w14:textId="33D23A15" w:rsidR="0080264C" w:rsidRPr="00AD3D8B" w:rsidRDefault="0080264C" w:rsidP="0080264C">
      <w:pPr>
        <w:pStyle w:val="Standard"/>
        <w:autoSpaceDE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  <w:sz w:val="22"/>
          <w:szCs w:val="22"/>
        </w:rPr>
        <w:t xml:space="preserve">W </w:t>
      </w:r>
      <w:r w:rsidRPr="00AD3D8B">
        <w:rPr>
          <w:rFonts w:ascii="Calibri" w:hAnsi="Calibri" w:cs="Calibri"/>
          <w:bCs/>
          <w:sz w:val="22"/>
          <w:szCs w:val="22"/>
        </w:rPr>
        <w:t>związku z realizacją projektu</w:t>
      </w:r>
      <w:r w:rsidRPr="0080264C">
        <w:t xml:space="preserve"> </w:t>
      </w:r>
      <w:r w:rsidRPr="0080264C">
        <w:rPr>
          <w:rFonts w:ascii="Calibri" w:hAnsi="Calibri" w:cs="Calibri"/>
          <w:bCs/>
          <w:sz w:val="22"/>
          <w:szCs w:val="22"/>
        </w:rPr>
        <w:t xml:space="preserve">nr 2021/ABM/05/00005 pod nazwą </w:t>
      </w:r>
      <w:r w:rsidRPr="0080264C">
        <w:rPr>
          <w:rFonts w:ascii="Calibri" w:hAnsi="Calibri" w:cs="Calibri"/>
          <w:b/>
          <w:sz w:val="22"/>
          <w:szCs w:val="22"/>
        </w:rPr>
        <w:t>„Rozwój Innowacyjnych Rozwiązań Terapeutycznych z wykorzystaniem technologii RNA (</w:t>
      </w:r>
      <w:proofErr w:type="spellStart"/>
      <w:r w:rsidRPr="0080264C">
        <w:rPr>
          <w:rFonts w:ascii="Calibri" w:hAnsi="Calibri" w:cs="Calibri"/>
          <w:b/>
          <w:sz w:val="22"/>
          <w:szCs w:val="22"/>
        </w:rPr>
        <w:t>TransformRNA</w:t>
      </w:r>
      <w:proofErr w:type="spellEnd"/>
      <w:r w:rsidRPr="0080264C">
        <w:rPr>
          <w:rFonts w:ascii="Calibri" w:hAnsi="Calibri" w:cs="Calibri"/>
          <w:b/>
          <w:sz w:val="22"/>
          <w:szCs w:val="22"/>
        </w:rPr>
        <w:t xml:space="preserve"> – mRNA </w:t>
      </w:r>
      <w:proofErr w:type="spellStart"/>
      <w:r w:rsidRPr="0080264C">
        <w:rPr>
          <w:rFonts w:ascii="Calibri" w:hAnsi="Calibri" w:cs="Calibri"/>
          <w:b/>
          <w:sz w:val="22"/>
          <w:szCs w:val="22"/>
        </w:rPr>
        <w:t>Therapeutics</w:t>
      </w:r>
      <w:proofErr w:type="spellEnd"/>
      <w:r w:rsidRPr="0080264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0264C">
        <w:rPr>
          <w:rFonts w:ascii="Calibri" w:hAnsi="Calibri" w:cs="Calibri"/>
          <w:b/>
          <w:sz w:val="22"/>
          <w:szCs w:val="22"/>
        </w:rPr>
        <w:t>generation</w:t>
      </w:r>
      <w:proofErr w:type="spellEnd"/>
      <w:r w:rsidRPr="0080264C">
        <w:rPr>
          <w:rFonts w:ascii="Calibri" w:hAnsi="Calibri" w:cs="Calibri"/>
          <w:b/>
          <w:sz w:val="22"/>
          <w:szCs w:val="22"/>
        </w:rPr>
        <w:t xml:space="preserve"> platform)</w:t>
      </w:r>
      <w:r w:rsidRPr="0080264C">
        <w:rPr>
          <w:rFonts w:ascii="Calibri" w:hAnsi="Calibri" w:cs="Calibri"/>
          <w:b/>
          <w:iCs/>
          <w:sz w:val="22"/>
          <w:szCs w:val="22"/>
        </w:rPr>
        <w:t>”</w:t>
      </w:r>
      <w:r w:rsidRPr="00AD3D8B">
        <w:rPr>
          <w:rFonts w:ascii="Calibri" w:hAnsi="Calibri" w:cs="Calibri"/>
          <w:bCs/>
          <w:sz w:val="22"/>
          <w:szCs w:val="22"/>
        </w:rPr>
        <w:t xml:space="preserve"> firma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CELON PHARMA SA z siedzibą w Kiełpinie </w:t>
      </w:r>
      <w:r w:rsidRPr="00FA606B">
        <w:rPr>
          <w:rFonts w:ascii="Calibri" w:hAnsi="Calibri" w:cs="Calibri"/>
          <w:bCs/>
          <w:sz w:val="22"/>
          <w:szCs w:val="22"/>
        </w:rPr>
        <w:t xml:space="preserve">zaprasza do składania ofert </w:t>
      </w:r>
      <w:r w:rsidRPr="00803075">
        <w:rPr>
          <w:rFonts w:ascii="Calibri" w:hAnsi="Calibri" w:cs="Calibri"/>
          <w:bCs/>
          <w:sz w:val="22"/>
          <w:szCs w:val="22"/>
        </w:rPr>
        <w:t>na dostawę</w:t>
      </w:r>
      <w:r>
        <w:rPr>
          <w:rFonts w:ascii="Calibri" w:hAnsi="Calibri" w:cs="Calibri"/>
          <w:bCs/>
          <w:sz w:val="22"/>
          <w:szCs w:val="22"/>
        </w:rPr>
        <w:t>;</w:t>
      </w:r>
    </w:p>
    <w:p w14:paraId="0E261173" w14:textId="77777777" w:rsidR="0080264C" w:rsidRPr="00803075" w:rsidRDefault="0080264C" w:rsidP="0080264C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6578289D" w14:textId="160141F8" w:rsidR="0080264C" w:rsidRDefault="0080264C" w:rsidP="0080264C">
      <w:pPr>
        <w:spacing w:after="160" w:line="259" w:lineRule="auto"/>
        <w:jc w:val="both"/>
        <w:rPr>
          <w:rFonts w:ascii="Calibri" w:eastAsia="SimSun" w:hAnsi="Calibri" w:cs="Calibri"/>
          <w:kern w:val="2"/>
          <w:sz w:val="22"/>
          <w:szCs w:val="22"/>
          <w:lang w:val="pl-PL" w:eastAsia="hi-IN" w:bidi="hi-IN"/>
        </w:rPr>
      </w:pPr>
      <w:r w:rsidRPr="00AD3D8B">
        <w:rPr>
          <w:rFonts w:ascii="Calibri" w:eastAsia="SimSun" w:hAnsi="Calibri" w:cs="Calibri"/>
          <w:kern w:val="2"/>
          <w:sz w:val="22"/>
          <w:szCs w:val="22"/>
          <w:lang w:val="pl-PL" w:eastAsia="hi-IN" w:bidi="hi-IN"/>
        </w:rPr>
        <w:t>Przedmiot postępowania</w:t>
      </w:r>
      <w:r>
        <w:rPr>
          <w:rFonts w:ascii="Calibri" w:eastAsia="SimSun" w:hAnsi="Calibri" w:cs="Calibri"/>
          <w:kern w:val="2"/>
          <w:sz w:val="22"/>
          <w:szCs w:val="22"/>
          <w:lang w:val="pl-PL" w:eastAsia="hi-IN" w:bidi="hi-IN"/>
        </w:rPr>
        <w:t>:</w:t>
      </w:r>
      <w:r w:rsidRPr="000A29A2">
        <w:rPr>
          <w:lang w:val="pl-PL"/>
        </w:rPr>
        <w:t xml:space="preserve"> </w:t>
      </w:r>
      <w:r>
        <w:rPr>
          <w:rFonts w:ascii="Calibri" w:eastAsia="SimSun" w:hAnsi="Calibri" w:cs="Calibri"/>
          <w:b/>
          <w:bCs/>
          <w:kern w:val="2"/>
          <w:sz w:val="22"/>
          <w:szCs w:val="22"/>
          <w:lang w:val="pl-PL" w:eastAsia="hi-IN" w:bidi="hi-IN"/>
        </w:rPr>
        <w:t>W</w:t>
      </w:r>
      <w:r w:rsidRPr="0080264C">
        <w:rPr>
          <w:rFonts w:ascii="Calibri" w:eastAsia="SimSun" w:hAnsi="Calibri" w:cs="Calibri"/>
          <w:b/>
          <w:bCs/>
          <w:kern w:val="2"/>
          <w:sz w:val="22"/>
          <w:szCs w:val="22"/>
          <w:lang w:val="pl-PL" w:eastAsia="hi-IN" w:bidi="hi-IN"/>
        </w:rPr>
        <w:t xml:space="preserve"> pełni funkcjonalne komory do pracy jałowej (2 szt.).</w:t>
      </w:r>
    </w:p>
    <w:p w14:paraId="4DBB05F2" w14:textId="77777777" w:rsidR="0080264C" w:rsidRPr="00803075" w:rsidRDefault="0080264C" w:rsidP="0080264C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1ADFF8DF" w14:textId="1935C465" w:rsidR="0080264C" w:rsidRPr="00803075" w:rsidRDefault="0080264C" w:rsidP="0080264C">
      <w:pPr>
        <w:pStyle w:val="Nagwek"/>
        <w:jc w:val="both"/>
        <w:rPr>
          <w:rFonts w:ascii="Calibri" w:hAnsi="Calibri" w:cs="Calibri"/>
          <w:sz w:val="22"/>
          <w:szCs w:val="22"/>
          <w:lang w:val="pl-PL"/>
        </w:rPr>
      </w:pPr>
      <w:r w:rsidRPr="00803075">
        <w:rPr>
          <w:rFonts w:ascii="Calibri" w:hAnsi="Calibri" w:cs="Calibri"/>
          <w:sz w:val="22"/>
          <w:szCs w:val="22"/>
          <w:lang w:val="pl-PL"/>
        </w:rPr>
        <w:t>Przedmiotowe urządzeni</w:t>
      </w:r>
      <w:r>
        <w:rPr>
          <w:rFonts w:ascii="Calibri" w:hAnsi="Calibri" w:cs="Calibri"/>
          <w:sz w:val="22"/>
          <w:szCs w:val="22"/>
          <w:lang w:val="pl-PL"/>
        </w:rPr>
        <w:t>a</w:t>
      </w:r>
      <w:r w:rsidRPr="00803075">
        <w:rPr>
          <w:rFonts w:ascii="Calibri" w:hAnsi="Calibri" w:cs="Calibri"/>
          <w:sz w:val="22"/>
          <w:szCs w:val="22"/>
          <w:lang w:val="pl-PL"/>
        </w:rPr>
        <w:t xml:space="preserve"> mus</w:t>
      </w:r>
      <w:r>
        <w:rPr>
          <w:rFonts w:ascii="Calibri" w:hAnsi="Calibri" w:cs="Calibri"/>
          <w:sz w:val="22"/>
          <w:szCs w:val="22"/>
          <w:lang w:val="pl-PL"/>
        </w:rPr>
        <w:t>zą</w:t>
      </w:r>
      <w:r w:rsidRPr="00803075">
        <w:rPr>
          <w:rFonts w:ascii="Calibri" w:hAnsi="Calibri" w:cs="Calibri"/>
          <w:sz w:val="22"/>
          <w:szCs w:val="22"/>
          <w:lang w:val="pl-PL"/>
        </w:rPr>
        <w:t xml:space="preserve"> być f</w:t>
      </w:r>
      <w:r w:rsidRPr="00803075">
        <w:rPr>
          <w:rFonts w:ascii="Calibri" w:hAnsi="Calibri" w:cs="Calibri"/>
          <w:bCs/>
          <w:sz w:val="22"/>
          <w:szCs w:val="22"/>
          <w:lang w:val="pl-PL"/>
        </w:rPr>
        <w:t xml:space="preserve">abrycznie nowe, </w:t>
      </w:r>
      <w:r w:rsidRPr="00803075">
        <w:rPr>
          <w:rFonts w:ascii="Calibri" w:hAnsi="Calibri" w:cs="Calibri"/>
          <w:sz w:val="22"/>
          <w:szCs w:val="22"/>
          <w:lang w:val="pl-PL"/>
        </w:rPr>
        <w:t>wyprodukowane nie wcześniej niż w 20</w:t>
      </w:r>
      <w:r>
        <w:rPr>
          <w:rFonts w:ascii="Calibri" w:hAnsi="Calibri" w:cs="Calibri"/>
          <w:sz w:val="22"/>
          <w:szCs w:val="22"/>
          <w:lang w:val="pl-PL"/>
        </w:rPr>
        <w:t>22</w:t>
      </w:r>
      <w:r w:rsidRPr="00803075">
        <w:rPr>
          <w:rFonts w:ascii="Calibri" w:hAnsi="Calibri" w:cs="Calibri"/>
          <w:sz w:val="22"/>
          <w:szCs w:val="22"/>
          <w:lang w:val="pl-PL"/>
        </w:rPr>
        <w:t xml:space="preserve">r., </w:t>
      </w:r>
      <w:r w:rsidRPr="00803075">
        <w:rPr>
          <w:rFonts w:ascii="Calibri" w:hAnsi="Calibri" w:cs="Calibri"/>
          <w:bCs/>
          <w:sz w:val="22"/>
          <w:szCs w:val="22"/>
          <w:lang w:val="pl-PL"/>
        </w:rPr>
        <w:t>nieużywane w jakimkolwiek laboratorium oraz nieeksponowane na konferencjach lub imprezach targowych oraz</w:t>
      </w:r>
      <w:r>
        <w:rPr>
          <w:rFonts w:ascii="Calibri" w:hAnsi="Calibri" w:cs="Calibri"/>
          <w:sz w:val="22"/>
          <w:szCs w:val="22"/>
          <w:lang w:val="pl-PL"/>
        </w:rPr>
        <w:t xml:space="preserve"> muszą</w:t>
      </w:r>
      <w:r w:rsidRPr="00803075">
        <w:rPr>
          <w:rFonts w:ascii="Calibri" w:hAnsi="Calibri" w:cs="Calibri"/>
          <w:sz w:val="22"/>
          <w:szCs w:val="22"/>
          <w:lang w:val="pl-PL"/>
        </w:rPr>
        <w:t xml:space="preserve"> spełniać wymagania techniczno-funkcjonalne wyszczególnione w opisie przedmiotu zamówienia</w:t>
      </w:r>
      <w:r>
        <w:rPr>
          <w:rFonts w:ascii="Calibri" w:hAnsi="Calibri" w:cs="Calibri"/>
          <w:sz w:val="22"/>
          <w:szCs w:val="22"/>
          <w:lang w:val="pl-PL"/>
        </w:rPr>
        <w:t xml:space="preserve"> wraz </w:t>
      </w:r>
      <w:r w:rsidRPr="0080264C">
        <w:rPr>
          <w:rFonts w:ascii="Calibri" w:hAnsi="Calibri" w:cs="Calibri"/>
          <w:sz w:val="22"/>
          <w:szCs w:val="22"/>
          <w:lang w:val="pl-PL"/>
        </w:rPr>
        <w:t>transport</w:t>
      </w:r>
      <w:r>
        <w:rPr>
          <w:rFonts w:ascii="Calibri" w:hAnsi="Calibri" w:cs="Calibri"/>
          <w:sz w:val="22"/>
          <w:szCs w:val="22"/>
          <w:lang w:val="pl-PL"/>
        </w:rPr>
        <w:t>em</w:t>
      </w:r>
      <w:r w:rsidRPr="0080264C">
        <w:rPr>
          <w:rFonts w:ascii="Calibri" w:hAnsi="Calibri" w:cs="Calibri"/>
          <w:sz w:val="22"/>
          <w:szCs w:val="22"/>
          <w:lang w:val="pl-PL"/>
        </w:rPr>
        <w:t>, instalacj</w:t>
      </w:r>
      <w:r>
        <w:rPr>
          <w:rFonts w:ascii="Calibri" w:hAnsi="Calibri" w:cs="Calibri"/>
          <w:sz w:val="22"/>
          <w:szCs w:val="22"/>
          <w:lang w:val="pl-PL"/>
        </w:rPr>
        <w:t>ą</w:t>
      </w:r>
      <w:r w:rsidRPr="0080264C">
        <w:rPr>
          <w:rFonts w:ascii="Calibri" w:hAnsi="Calibri" w:cs="Calibri"/>
          <w:sz w:val="22"/>
          <w:szCs w:val="22"/>
          <w:lang w:val="pl-PL"/>
        </w:rPr>
        <w:t>, walidacj</w:t>
      </w:r>
      <w:r>
        <w:rPr>
          <w:rFonts w:ascii="Calibri" w:hAnsi="Calibri" w:cs="Calibri"/>
          <w:sz w:val="22"/>
          <w:szCs w:val="22"/>
          <w:lang w:val="pl-PL"/>
        </w:rPr>
        <w:t>ą</w:t>
      </w:r>
      <w:r w:rsidRPr="0080264C">
        <w:rPr>
          <w:rFonts w:ascii="Calibri" w:hAnsi="Calibri" w:cs="Calibri"/>
          <w:sz w:val="22"/>
          <w:szCs w:val="22"/>
          <w:lang w:val="pl-PL"/>
        </w:rPr>
        <w:t>, uruchomienie</w:t>
      </w:r>
      <w:r>
        <w:rPr>
          <w:rFonts w:ascii="Calibri" w:hAnsi="Calibri" w:cs="Calibri"/>
          <w:sz w:val="22"/>
          <w:szCs w:val="22"/>
          <w:lang w:val="pl-PL"/>
        </w:rPr>
        <w:t>m</w:t>
      </w:r>
      <w:r w:rsidRPr="0080264C">
        <w:rPr>
          <w:rFonts w:ascii="Calibri" w:hAnsi="Calibri" w:cs="Calibri"/>
          <w:sz w:val="22"/>
          <w:szCs w:val="22"/>
          <w:lang w:val="pl-PL"/>
        </w:rPr>
        <w:t xml:space="preserve"> i szkolenie</w:t>
      </w:r>
      <w:r>
        <w:rPr>
          <w:rFonts w:ascii="Calibri" w:hAnsi="Calibri" w:cs="Calibri"/>
          <w:sz w:val="22"/>
          <w:szCs w:val="22"/>
          <w:lang w:val="pl-PL"/>
        </w:rPr>
        <w:t>m</w:t>
      </w:r>
      <w:r w:rsidRPr="0080264C">
        <w:rPr>
          <w:rFonts w:ascii="Calibri" w:hAnsi="Calibri" w:cs="Calibri"/>
          <w:sz w:val="22"/>
          <w:szCs w:val="22"/>
          <w:lang w:val="pl-PL"/>
        </w:rPr>
        <w:t xml:space="preserve"> personelu</w:t>
      </w:r>
      <w:r w:rsidRPr="00803075">
        <w:rPr>
          <w:rFonts w:ascii="Calibri" w:hAnsi="Calibri" w:cs="Calibri"/>
          <w:sz w:val="22"/>
          <w:szCs w:val="22"/>
          <w:lang w:val="pl-PL"/>
        </w:rPr>
        <w:t>.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803075">
        <w:rPr>
          <w:rFonts w:ascii="Calibri" w:hAnsi="Calibri" w:cs="Calibri"/>
          <w:sz w:val="22"/>
          <w:szCs w:val="22"/>
          <w:lang w:val="pl-PL"/>
        </w:rPr>
        <w:t xml:space="preserve">Poniższy opis przedmiotu zamówienia </w:t>
      </w:r>
      <w:r>
        <w:rPr>
          <w:rFonts w:ascii="Calibri" w:hAnsi="Calibri" w:cs="Calibri"/>
          <w:sz w:val="22"/>
          <w:szCs w:val="22"/>
          <w:lang w:val="pl-PL"/>
        </w:rPr>
        <w:t>przedstawia minimalne</w:t>
      </w:r>
      <w:r w:rsidRPr="00803075">
        <w:rPr>
          <w:rFonts w:ascii="Calibri" w:hAnsi="Calibri" w:cs="Calibri"/>
          <w:sz w:val="22"/>
          <w:szCs w:val="22"/>
          <w:lang w:val="pl-PL"/>
        </w:rPr>
        <w:t xml:space="preserve"> wymagania urządzenia będącego przedmiotem zamówienia. Wykonawcy przystępujący do postępowania </w:t>
      </w:r>
      <w:r>
        <w:rPr>
          <w:rFonts w:ascii="Calibri" w:hAnsi="Calibri" w:cs="Calibri"/>
          <w:sz w:val="22"/>
          <w:szCs w:val="22"/>
          <w:lang w:val="pl-PL"/>
        </w:rPr>
        <w:t>po</w:t>
      </w:r>
      <w:r w:rsidRPr="00803075">
        <w:rPr>
          <w:rFonts w:ascii="Calibri" w:hAnsi="Calibri" w:cs="Calibri"/>
          <w:sz w:val="22"/>
          <w:szCs w:val="22"/>
          <w:lang w:val="pl-PL"/>
        </w:rPr>
        <w:t>winni</w:t>
      </w:r>
      <w:r w:rsidRPr="00803075"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  <w:r w:rsidRPr="00803075">
        <w:rPr>
          <w:rFonts w:ascii="Calibri" w:hAnsi="Calibri" w:cs="Calibri"/>
          <w:sz w:val="22"/>
          <w:szCs w:val="22"/>
          <w:lang w:val="pl-PL"/>
        </w:rPr>
        <w:t xml:space="preserve">zaproponować urządzenie o parametrach </w:t>
      </w:r>
      <w:r>
        <w:rPr>
          <w:rFonts w:ascii="Calibri" w:hAnsi="Calibri" w:cs="Calibri"/>
          <w:sz w:val="22"/>
          <w:szCs w:val="22"/>
          <w:lang w:val="pl-PL"/>
        </w:rPr>
        <w:t>takich samych lub przewyższających</w:t>
      </w:r>
      <w:r w:rsidRPr="00803075">
        <w:rPr>
          <w:rFonts w:ascii="Calibri" w:hAnsi="Calibri" w:cs="Calibri"/>
          <w:sz w:val="22"/>
          <w:szCs w:val="22"/>
          <w:lang w:val="pl-PL"/>
        </w:rPr>
        <w:t xml:space="preserve"> wskazan</w:t>
      </w:r>
      <w:r>
        <w:rPr>
          <w:rFonts w:ascii="Calibri" w:hAnsi="Calibri" w:cs="Calibri"/>
          <w:sz w:val="22"/>
          <w:szCs w:val="22"/>
          <w:lang w:val="pl-PL"/>
        </w:rPr>
        <w:t>e</w:t>
      </w:r>
      <w:r w:rsidRPr="00803075">
        <w:rPr>
          <w:rFonts w:ascii="Calibri" w:hAnsi="Calibri" w:cs="Calibri"/>
          <w:sz w:val="22"/>
          <w:szCs w:val="22"/>
          <w:lang w:val="pl-PL"/>
        </w:rPr>
        <w:t xml:space="preserve"> poniżej.</w:t>
      </w:r>
    </w:p>
    <w:p w14:paraId="1D5B4254" w14:textId="77777777" w:rsidR="0080264C" w:rsidRDefault="0080264C" w:rsidP="0080264C">
      <w:pPr>
        <w:pStyle w:val="Zawartoramki"/>
        <w:ind w:right="25"/>
        <w:jc w:val="both"/>
        <w:rPr>
          <w:rFonts w:asciiTheme="majorHAnsi" w:hAnsiTheme="majorHAnsi" w:cstheme="majorHAnsi"/>
          <w:sz w:val="22"/>
          <w:szCs w:val="22"/>
        </w:rPr>
      </w:pPr>
    </w:p>
    <w:p w14:paraId="3EAAC100" w14:textId="77777777" w:rsidR="00B61125" w:rsidRPr="00D01F12" w:rsidRDefault="00B61125" w:rsidP="009F0335">
      <w:pPr>
        <w:rPr>
          <w:rFonts w:ascii="Calibri" w:hAnsi="Calibri" w:cs="Calibri"/>
          <w:b/>
          <w:sz w:val="16"/>
          <w:szCs w:val="16"/>
          <w:lang w:val="pl-PL"/>
        </w:rPr>
      </w:pPr>
    </w:p>
    <w:p w14:paraId="7A0ADFC4" w14:textId="77777777" w:rsidR="00603ED0" w:rsidRPr="00D01F12" w:rsidRDefault="00603ED0" w:rsidP="009F0335">
      <w:pPr>
        <w:rPr>
          <w:rFonts w:ascii="Calibri" w:hAnsi="Calibri" w:cs="Calibri"/>
          <w:b/>
          <w:sz w:val="16"/>
          <w:szCs w:val="16"/>
          <w:lang w:val="pl-PL"/>
        </w:rPr>
      </w:pPr>
    </w:p>
    <w:p w14:paraId="7A0ADFC6" w14:textId="104F2147" w:rsidR="00361167" w:rsidRDefault="00075162" w:rsidP="009F0335">
      <w:pPr>
        <w:rPr>
          <w:rFonts w:ascii="Calibri" w:hAnsi="Calibri" w:cs="Calibri"/>
          <w:b/>
          <w:sz w:val="22"/>
          <w:szCs w:val="22"/>
          <w:lang w:val="pl-PL"/>
        </w:rPr>
      </w:pPr>
      <w:r w:rsidRPr="00075162">
        <w:rPr>
          <w:rFonts w:ascii="Calibri" w:hAnsi="Calibri" w:cs="Calibri"/>
          <w:b/>
          <w:sz w:val="22"/>
          <w:szCs w:val="22"/>
          <w:lang w:val="pl-PL"/>
        </w:rPr>
        <w:t>OPIS PRZEDMIOTU ZAMÓWIENIA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80264C" w:rsidRPr="0080264C">
        <w:rPr>
          <w:rFonts w:ascii="Calibri" w:hAnsi="Calibri" w:cs="Calibri"/>
          <w:b/>
          <w:bCs/>
          <w:sz w:val="22"/>
          <w:szCs w:val="22"/>
          <w:lang w:val="pl-PL"/>
        </w:rPr>
        <w:t>243/2022/G/RNA</w:t>
      </w:r>
    </w:p>
    <w:p w14:paraId="7A0ADFC7" w14:textId="77777777" w:rsidR="00361167" w:rsidRPr="00D01F12" w:rsidRDefault="00361167" w:rsidP="009F0335">
      <w:pPr>
        <w:rPr>
          <w:rFonts w:ascii="Calibri" w:hAnsi="Calibri" w:cs="Calibri"/>
          <w:b/>
          <w:bCs/>
          <w:sz w:val="16"/>
          <w:szCs w:val="16"/>
          <w:lang w:val="pl-PL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7"/>
        <w:gridCol w:w="1777"/>
      </w:tblGrid>
      <w:tr w:rsidR="009F0335" w:rsidRPr="0070631A" w14:paraId="7A0ADFCA" w14:textId="77777777" w:rsidTr="00DF715D">
        <w:trPr>
          <w:jc w:val="center"/>
        </w:trPr>
        <w:tc>
          <w:tcPr>
            <w:tcW w:w="8217" w:type="dxa"/>
            <w:shd w:val="clear" w:color="auto" w:fill="ED7D31"/>
            <w:vAlign w:val="center"/>
          </w:tcPr>
          <w:p w14:paraId="7A0ADFC8" w14:textId="77777777" w:rsidR="009F0335" w:rsidRPr="00D01F12" w:rsidRDefault="009F0335" w:rsidP="00B6112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Wymagane minimalne parametry</w:t>
            </w:r>
          </w:p>
        </w:tc>
        <w:tc>
          <w:tcPr>
            <w:tcW w:w="1777" w:type="dxa"/>
            <w:shd w:val="clear" w:color="auto" w:fill="ED7D31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C9" w14:textId="7D128A50" w:rsidR="009F0335" w:rsidRPr="00D01F12" w:rsidRDefault="009F0335" w:rsidP="0007516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Parametry oferowanego </w:t>
            </w:r>
            <w:r w:rsidR="0007516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przedmiotu</w:t>
            </w: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(Wypełnia </w:t>
            </w:r>
            <w:r w:rsidR="00CA35FD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Oferent</w:t>
            </w: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)</w:t>
            </w:r>
          </w:p>
        </w:tc>
      </w:tr>
      <w:tr w:rsidR="00E32708" w:rsidRPr="0070631A" w14:paraId="0AADDCF5" w14:textId="77777777" w:rsidTr="000E2E66">
        <w:trPr>
          <w:trHeight w:val="229"/>
          <w:jc w:val="center"/>
        </w:trPr>
        <w:tc>
          <w:tcPr>
            <w:tcW w:w="9994" w:type="dxa"/>
            <w:gridSpan w:val="2"/>
            <w:vAlign w:val="center"/>
          </w:tcPr>
          <w:p w14:paraId="31C26BC9" w14:textId="7D85915D" w:rsidR="006C23F1" w:rsidRPr="0080264C" w:rsidRDefault="00382F58" w:rsidP="00DF715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80264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Komory </w:t>
            </w:r>
            <w:r w:rsidR="0070631A" w:rsidRPr="0080264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do pracy jałowej</w:t>
            </w:r>
            <w:r w:rsidRPr="0080264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II klasy bezpieczeństwa</w:t>
            </w:r>
            <w:r w:rsidR="0078736D" w:rsidRPr="0080264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, spełniając</w:t>
            </w:r>
            <w:r w:rsidRPr="0080264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e</w:t>
            </w:r>
            <w:r w:rsidR="0078736D" w:rsidRPr="0080264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następujące parametry techniczne</w:t>
            </w:r>
            <w:r w:rsidR="0052534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– 1 szt.</w:t>
            </w:r>
          </w:p>
        </w:tc>
      </w:tr>
      <w:tr w:rsidR="00F85D4D" w:rsidRPr="00367CF0" w14:paraId="173F8ECA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7F63A1E0" w14:textId="6B438C99" w:rsidR="00F85D4D" w:rsidRPr="0080264C" w:rsidRDefault="00382F58" w:rsidP="003B71FA">
            <w:pPr>
              <w:autoSpaceDE w:val="0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Komory muszą spełniać II klasę bezpieczeństwa mikrobiologicznego zgodnie z normą EN 12469:2000</w:t>
            </w:r>
            <w:r w:rsidR="0080264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 w:rsidRPr="0080264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(wymagany jest certyfikat potwierdzający, że oferowany model komory spełnia wymagania przywołanej normy, wydany przez niezależne laboratorium np. TÜV)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C46127A" w14:textId="77777777" w:rsidR="00F85D4D" w:rsidRPr="0078736D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70631A" w14:paraId="01E5BF5C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19602EDC" w14:textId="2378A81E" w:rsidR="00F85D4D" w:rsidRPr="0080264C" w:rsidRDefault="00382F58" w:rsidP="00F85D4D">
            <w:pPr>
              <w:jc w:val="both"/>
              <w:rPr>
                <w:rFonts w:asciiTheme="majorHAnsi" w:eastAsia="Times New Roman" w:hAnsiTheme="majorHAnsi" w:cstheme="majorHAnsi"/>
                <w:bCs/>
                <w:color w:val="202124"/>
                <w:sz w:val="20"/>
                <w:szCs w:val="20"/>
                <w:lang w:val="pl-PL" w:eastAsia="pl-PL"/>
              </w:rPr>
            </w:pPr>
            <w:r w:rsidRPr="0080264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Wyposażone w filtry o skuteczności 99</w:t>
            </w:r>
            <w:r w:rsidR="003B71FA" w:rsidRPr="0080264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,5</w:t>
            </w:r>
            <w:r w:rsidRPr="0080264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% dla cząstek 0,1 µm do 0,3 µm zapewniające przynajmniej 3 klasę czystości wg normy ISO 14644.1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9F25CFB" w14:textId="77777777" w:rsidR="00F85D4D" w:rsidRPr="0078736D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70631A" w14:paraId="06E25325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5E421CC5" w14:textId="77777777" w:rsidR="00F85D4D" w:rsidRPr="0080264C" w:rsidRDefault="004D7D9F" w:rsidP="00382F58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Wymiary:</w:t>
            </w:r>
          </w:p>
          <w:p w14:paraId="49CA2BD2" w14:textId="12A473B1" w:rsidR="003B71FA" w:rsidRPr="0080264C" w:rsidRDefault="003B71FA" w:rsidP="003B71FA">
            <w:pPr>
              <w:ind w:left="60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Szerokość nie większa niż 1399 mm</w:t>
            </w:r>
          </w:p>
          <w:p w14:paraId="6BFFFACB" w14:textId="4C3F600A" w:rsidR="003B71FA" w:rsidRPr="0080264C" w:rsidRDefault="003B71FA" w:rsidP="003B71FA">
            <w:pPr>
              <w:ind w:left="60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Głębokość nie większa niż 895 mm</w:t>
            </w:r>
          </w:p>
          <w:p w14:paraId="56451FFA" w14:textId="41CCB125" w:rsidR="003B71FA" w:rsidRPr="0080264C" w:rsidRDefault="003B71FA" w:rsidP="003B71FA">
            <w:pPr>
              <w:ind w:left="60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Wysokość nie większa niż 2195 mm</w:t>
            </w:r>
          </w:p>
          <w:p w14:paraId="4A8E2264" w14:textId="77777777" w:rsidR="003B71FA" w:rsidRPr="0080264C" w:rsidRDefault="003B71FA" w:rsidP="00382F58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</w:p>
          <w:p w14:paraId="7FF50AAF" w14:textId="77777777" w:rsidR="004D7D9F" w:rsidRPr="0080264C" w:rsidRDefault="004D7D9F" w:rsidP="00382F58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Wymiary przestrzeni roboczej: maksymalnie 1219 mm x 600 mm x 665 mm</w:t>
            </w:r>
          </w:p>
          <w:p w14:paraId="76A7CC90" w14:textId="5458A6B1" w:rsidR="003B71FA" w:rsidRPr="0080264C" w:rsidRDefault="003B71FA" w:rsidP="003B71FA">
            <w:pPr>
              <w:ind w:left="60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Szerokość nie większa niż 1219 mm</w:t>
            </w:r>
          </w:p>
          <w:p w14:paraId="1E5FAD38" w14:textId="59A84BA4" w:rsidR="003B71FA" w:rsidRPr="0080264C" w:rsidRDefault="003B71FA" w:rsidP="003B71FA">
            <w:pPr>
              <w:ind w:left="60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Głębokość nie większa niż 600 mm</w:t>
            </w:r>
          </w:p>
          <w:p w14:paraId="333E911A" w14:textId="4EBC714D" w:rsidR="003B71FA" w:rsidRPr="0080264C" w:rsidRDefault="003B71FA" w:rsidP="003B71FA">
            <w:pPr>
              <w:ind w:left="60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Wysokość nie większa niż 665 mm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2516026" w14:textId="77777777" w:rsidR="00F85D4D" w:rsidRPr="0078736D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4D7D9F" w:rsidRPr="0070631A" w14:paraId="769B0237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46BF3C48" w14:textId="5A5F6EB5" w:rsidR="004D7D9F" w:rsidRPr="0080264C" w:rsidRDefault="004D7D9F" w:rsidP="00382F58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Materiał: blat 2 lub 3-dzielny ze stali nierdzewnej i podłokietnik, okna ze szkła bezpiecznego. Osłony przednie i boczne oraz inne detale  ze stali malowanej proszkowo obudowane tworzywem ABS.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1787E88" w14:textId="77777777" w:rsidR="004D7D9F" w:rsidRPr="0078736D" w:rsidRDefault="004D7D9F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4D7D9F" w14:paraId="7A0ADFD4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7A0ADFD2" w14:textId="78206A6C" w:rsidR="00F85D4D" w:rsidRPr="0080264C" w:rsidRDefault="004D7D9F" w:rsidP="00382F58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>Podstawa komory: regulowana podstawa do pracy na wysokości minimum 700-900 mm.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3" w14:textId="77777777" w:rsidR="00F85D4D" w:rsidRPr="0078736D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4D7D9F" w14:paraId="37A29E69" w14:textId="77777777" w:rsidTr="00DF715D">
        <w:trPr>
          <w:trHeight w:val="229"/>
          <w:jc w:val="center"/>
        </w:trPr>
        <w:tc>
          <w:tcPr>
            <w:tcW w:w="8217" w:type="dxa"/>
            <w:vAlign w:val="center"/>
          </w:tcPr>
          <w:p w14:paraId="4EC1B785" w14:textId="2213ABAE" w:rsidR="00F85D4D" w:rsidRPr="0080264C" w:rsidRDefault="004D7D9F" w:rsidP="00F85D4D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lastRenderedPageBreak/>
              <w:t xml:space="preserve">Oświetlenie: lampy LED umieszczone w przednich narożnikach obszaru roboczego, z możliwością płynnej regulacji natężenia światła o max. natężeniu nie niższym niż 2380 </w:t>
            </w:r>
            <w:proofErr w:type="spellStart"/>
            <w:r w:rsidRPr="0080264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lux</w:t>
            </w:r>
            <w:proofErr w:type="spellEnd"/>
            <w:r w:rsidRPr="0080264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,</w:t>
            </w:r>
            <w:r w:rsidR="003B71FA" w:rsidRPr="0080264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 </w:t>
            </w:r>
            <w:r w:rsidRPr="0080264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zapewniające warunki bezcieniowe dla całego obszaru roboczego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8AA483F" w14:textId="77777777" w:rsidR="00F85D4D" w:rsidRPr="00D01F12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70631A" w14:paraId="06FAE34A" w14:textId="77777777" w:rsidTr="00DF715D">
        <w:trPr>
          <w:trHeight w:val="229"/>
          <w:jc w:val="center"/>
        </w:trPr>
        <w:tc>
          <w:tcPr>
            <w:tcW w:w="8217" w:type="dxa"/>
            <w:vAlign w:val="center"/>
          </w:tcPr>
          <w:p w14:paraId="610DB65C" w14:textId="67ADFD83" w:rsidR="00F85D4D" w:rsidRPr="0080264C" w:rsidRDefault="004D7D9F" w:rsidP="00F85D4D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Szyba frontowa kompletnie zamykana, podnoszona elektrycznie, wykonana z bezpiecznego szkła, </w:t>
            </w:r>
            <w:proofErr w:type="spellStart"/>
            <w:r w:rsidRPr="0080264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bezramowa</w:t>
            </w:r>
            <w:proofErr w:type="spellEnd"/>
            <w:r w:rsidRPr="0080264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, umożliwiająca łatwe czyszczenie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619CDD9" w14:textId="77777777" w:rsidR="00F85D4D" w:rsidRPr="00D01F12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70631A" w14:paraId="7A0ADFD7" w14:textId="77777777" w:rsidTr="00DF715D">
        <w:trPr>
          <w:trHeight w:val="229"/>
          <w:jc w:val="center"/>
        </w:trPr>
        <w:tc>
          <w:tcPr>
            <w:tcW w:w="8217" w:type="dxa"/>
            <w:vAlign w:val="center"/>
          </w:tcPr>
          <w:p w14:paraId="7A0ADFD5" w14:textId="18E3797D" w:rsidR="00F85D4D" w:rsidRPr="0080264C" w:rsidRDefault="004D7D9F" w:rsidP="00F85D4D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Wewnętrzne podwójne gniazdo zasilające 230V/50Hz, wyposażone w </w:t>
            </w:r>
            <w:proofErr w:type="spellStart"/>
            <w:r w:rsidRPr="0080264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timer</w:t>
            </w:r>
            <w:proofErr w:type="spellEnd"/>
            <w:r w:rsidRPr="0080264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 i bezpiecznik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6" w14:textId="77777777" w:rsidR="00F85D4D" w:rsidRPr="00D01F12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70631A" w14:paraId="7A0ADFDA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7A0ADFD8" w14:textId="69B85D4A" w:rsidR="00F85D4D" w:rsidRPr="0080264C" w:rsidRDefault="004D7D9F" w:rsidP="00F85D4D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Zapewniona lampa UV montowana na stałe tylnej ścianie przestrzeni roboczej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9" w14:textId="77777777" w:rsidR="00F85D4D" w:rsidRPr="00D01F12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4D7D9F" w:rsidRPr="0070631A" w14:paraId="7A0ADFDD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7A0ADFDB" w14:textId="2A6F27C7" w:rsidR="004D7D9F" w:rsidRPr="0080264C" w:rsidRDefault="004D7D9F" w:rsidP="004D7D9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Kanały instalacyjne w panelach bocznych dla możliwości montażu dodatkowych zaworów dla mediów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C" w14:textId="77777777" w:rsidR="004D7D9F" w:rsidRPr="00D01F12" w:rsidRDefault="004D7D9F" w:rsidP="004D7D9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4D7D9F" w:rsidRPr="0070631A" w14:paraId="3515D185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42D51A8D" w14:textId="0555B56B" w:rsidR="004D7D9F" w:rsidRPr="0080264C" w:rsidRDefault="004D7D9F" w:rsidP="004D7D9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Alarmy informujące o nieprawidłowych wartościach parametrów </w:t>
            </w:r>
            <w:proofErr w:type="spellStart"/>
            <w:r w:rsidRPr="0080264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inflow</w:t>
            </w:r>
            <w:proofErr w:type="spellEnd"/>
            <w:r w:rsidRPr="0080264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80264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downflow</w:t>
            </w:r>
            <w:proofErr w:type="spellEnd"/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4686C77" w14:textId="77777777" w:rsidR="004D7D9F" w:rsidRPr="00DA6AD9" w:rsidRDefault="004D7D9F" w:rsidP="004D7D9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4D7D9F" w:rsidRPr="0070631A" w14:paraId="034CAD94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32700DCF" w14:textId="36EBB058" w:rsidR="004D7D9F" w:rsidRPr="0080264C" w:rsidRDefault="004D7D9F" w:rsidP="004D7D9F">
            <w:pPr>
              <w:jc w:val="both"/>
              <w:rPr>
                <w:rFonts w:asciiTheme="majorHAnsi" w:hAnsiTheme="majorHAnsi" w:cstheme="majorHAnsi"/>
                <w:bCs/>
                <w:color w:val="202124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Licznik (godziny) czasu pracy wentylatora oraz czasu pracy lampy UV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FCE9592" w14:textId="77777777" w:rsidR="004D7D9F" w:rsidRPr="00DA6AD9" w:rsidRDefault="004D7D9F" w:rsidP="004D7D9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4D7D9F" w:rsidRPr="0070631A" w14:paraId="7A0ADFE0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7A0ADFDE" w14:textId="3E917764" w:rsidR="004D7D9F" w:rsidRPr="0080264C" w:rsidRDefault="004D7D9F" w:rsidP="004D7D9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Gniazdko elektryczne: podwójne gniazdo elektryczne wyposażone w przekaźnik prądu zwarciowego umieszczone w tylnej ścianie obszaru roboczego.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F" w14:textId="77777777" w:rsidR="004D7D9F" w:rsidRPr="00DA6AD9" w:rsidRDefault="004D7D9F" w:rsidP="004D7D9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4D7D9F" w:rsidRPr="0070631A" w14:paraId="3DEB6E1C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0B44BEF8" w14:textId="6D9E0D91" w:rsidR="004D7D9F" w:rsidRPr="0080264C" w:rsidRDefault="004D7D9F" w:rsidP="004D7D9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Czujnik wykrywający obecność użytkownika pracującego przy komorze 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75EE105" w14:textId="77777777" w:rsidR="004D7D9F" w:rsidRPr="00DA6AD9" w:rsidRDefault="004D7D9F" w:rsidP="004D7D9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4D7D9F" w:rsidRPr="0070631A" w14:paraId="7CDB8E44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1CF67E83" w14:textId="637B7680" w:rsidR="004D7D9F" w:rsidRPr="0080264C" w:rsidRDefault="004D7D9F" w:rsidP="004D7D9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Panel sterowania: ekran dotykowy do sterowania wszystkimi funkcjami na panelu przednim.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7601A3E" w14:textId="77777777" w:rsidR="004D7D9F" w:rsidRPr="00D01F12" w:rsidRDefault="004D7D9F" w:rsidP="004D7D9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4D7D9F" w:rsidRPr="0070631A" w14:paraId="76EA4CC4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188D11E0" w14:textId="514443AB" w:rsidR="004D7D9F" w:rsidRPr="0080264C" w:rsidRDefault="004D7D9F" w:rsidP="004D7D9F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Komora wyposażona w system redukcji szumów obniżający głośność pracy komory do 37 decybeli.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6F382B5" w14:textId="77777777" w:rsidR="004D7D9F" w:rsidRPr="00D01F12" w:rsidRDefault="004D7D9F" w:rsidP="004D7D9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4D7D9F" w:rsidRPr="0070631A" w14:paraId="2B8650DC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09C98B77" w14:textId="7FAE0009" w:rsidR="004D7D9F" w:rsidRPr="0080264C" w:rsidRDefault="004D7D9F" w:rsidP="004D7D9F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Łatwa wymiana filtrów od przodu komory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3F7FBDF" w14:textId="77777777" w:rsidR="004D7D9F" w:rsidRPr="00D01F12" w:rsidRDefault="004D7D9F" w:rsidP="004D7D9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4D7D9F" w:rsidRPr="004D7D9F" w14:paraId="22BAE663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1097B8F5" w14:textId="2153000A" w:rsidR="004D7D9F" w:rsidRPr="0080264C" w:rsidRDefault="004D7D9F" w:rsidP="004D7D9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Urządzenie wyposażone w dotykowy panel sterujący (tablet), zamontowany w panelu przednim komory, o wymiarze</w:t>
            </w:r>
            <w:r w:rsidR="003B71FA" w:rsidRPr="0080264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 min.</w:t>
            </w:r>
            <w:r w:rsidRPr="0080264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 10’’ umożliwiający m.in.: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79F3B83" w14:textId="77777777" w:rsidR="004D7D9F" w:rsidRPr="00D01F12" w:rsidRDefault="004D7D9F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70631A" w14:paraId="5E7AFFEE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7CB71FA8" w14:textId="6F289DBC" w:rsidR="00F85D4D" w:rsidRPr="0080264C" w:rsidRDefault="00382F58" w:rsidP="00F85D4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>W ramach dostawy wymagane jest wykonanie kwalifikacji IQ/OQ obejmującej przynajmniej: badanie natężenia przepływu powietrza wg normy EN 12469:2000, test szczelności i integralności filtrów wg normy EN 12469:2000 oraz Wystawienie świadectwa potwierdzające spełnienie wymagań określonych normą EN12469:2000 i wymagań producenta.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8465D6E" w14:textId="77777777" w:rsidR="00F85D4D" w:rsidRPr="00D01F12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7A0AE086" w14:textId="422866C7" w:rsidR="003513AF" w:rsidRDefault="003513AF" w:rsidP="009F0335">
      <w:pPr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22FBA501" w14:textId="2AF5E07F" w:rsidR="0070631A" w:rsidRDefault="0070631A" w:rsidP="009F0335">
      <w:pPr>
        <w:rPr>
          <w:rFonts w:ascii="Calibri" w:hAnsi="Calibri" w:cs="Calibri"/>
          <w:b/>
          <w:bCs/>
          <w:sz w:val="20"/>
          <w:szCs w:val="20"/>
          <w:lang w:val="pl-PL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7"/>
        <w:gridCol w:w="1777"/>
      </w:tblGrid>
      <w:tr w:rsidR="0070631A" w:rsidRPr="00072844" w14:paraId="25C0EEAE" w14:textId="77777777" w:rsidTr="002D7575">
        <w:trPr>
          <w:trHeight w:val="229"/>
          <w:jc w:val="center"/>
        </w:trPr>
        <w:tc>
          <w:tcPr>
            <w:tcW w:w="9994" w:type="dxa"/>
            <w:gridSpan w:val="2"/>
            <w:vAlign w:val="center"/>
          </w:tcPr>
          <w:p w14:paraId="49F060DE" w14:textId="4B46BA9A" w:rsidR="0070631A" w:rsidRPr="0080264C" w:rsidRDefault="0070631A" w:rsidP="004D7D9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 xml:space="preserve">Komory do pracy jałowej spełniające następujące parametry techniczne </w:t>
            </w:r>
            <w:r w:rsidR="0052534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– 1 szt.</w:t>
            </w:r>
          </w:p>
        </w:tc>
      </w:tr>
      <w:tr w:rsidR="0070631A" w:rsidRPr="0078736D" w14:paraId="134A6F17" w14:textId="77777777" w:rsidTr="002D7575">
        <w:trPr>
          <w:trHeight w:val="229"/>
          <w:jc w:val="center"/>
        </w:trPr>
        <w:tc>
          <w:tcPr>
            <w:tcW w:w="8217" w:type="dxa"/>
            <w:vAlign w:val="center"/>
          </w:tcPr>
          <w:p w14:paraId="0C22E7B4" w14:textId="77777777" w:rsidR="0070631A" w:rsidRPr="0080264C" w:rsidRDefault="0070631A" w:rsidP="004D7D9F">
            <w:pPr>
              <w:ind w:left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l-PL"/>
              </w:rPr>
              <w:t>Wymiary zewnętrzne:</w:t>
            </w:r>
          </w:p>
          <w:p w14:paraId="321F9193" w14:textId="77777777" w:rsidR="0070631A" w:rsidRPr="0080264C" w:rsidRDefault="0070631A" w:rsidP="004D7D9F">
            <w:pPr>
              <w:ind w:left="60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Szerokość nie większa niż 1000 mm</w:t>
            </w:r>
          </w:p>
          <w:p w14:paraId="00207C30" w14:textId="77777777" w:rsidR="0070631A" w:rsidRPr="0080264C" w:rsidRDefault="0070631A" w:rsidP="004D7D9F">
            <w:pPr>
              <w:ind w:left="60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Głębokość nie większa niż 650 mm</w:t>
            </w:r>
          </w:p>
          <w:p w14:paraId="7948F15C" w14:textId="77777777" w:rsidR="0070631A" w:rsidRPr="0080264C" w:rsidRDefault="0070631A" w:rsidP="004D7D9F">
            <w:pPr>
              <w:ind w:left="60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Wysokość nie większa niż 790 mm</w:t>
            </w:r>
          </w:p>
          <w:p w14:paraId="7E6051E7" w14:textId="77777777" w:rsidR="0070631A" w:rsidRPr="0080264C" w:rsidRDefault="0070631A" w:rsidP="004D7D9F">
            <w:pPr>
              <w:ind w:left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l-PL"/>
              </w:rPr>
              <w:t>Wymiary wewnętrzne:</w:t>
            </w:r>
          </w:p>
          <w:p w14:paraId="50330054" w14:textId="77777777" w:rsidR="0070631A" w:rsidRPr="0080264C" w:rsidRDefault="0070631A" w:rsidP="004D7D9F">
            <w:pPr>
              <w:ind w:left="60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Szerokość nie mniejsza niż 998 mm</w:t>
            </w:r>
          </w:p>
          <w:p w14:paraId="4FA088A1" w14:textId="77777777" w:rsidR="0070631A" w:rsidRPr="0080264C" w:rsidRDefault="0070631A" w:rsidP="004D7D9F">
            <w:pPr>
              <w:ind w:left="60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Głębokość nie mniejsza niż 584 mm</w:t>
            </w:r>
          </w:p>
          <w:p w14:paraId="5CA67AD4" w14:textId="77777777" w:rsidR="0070631A" w:rsidRPr="0080264C" w:rsidRDefault="0070631A" w:rsidP="004D7D9F">
            <w:pPr>
              <w:ind w:left="60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Wysokość nie mniejsza niż 368 mm</w:t>
            </w:r>
          </w:p>
          <w:p w14:paraId="605B8CDA" w14:textId="77777777" w:rsidR="0070631A" w:rsidRPr="0080264C" w:rsidRDefault="0070631A" w:rsidP="004D7D9F">
            <w:pPr>
              <w:ind w:left="60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Pobór prądu nie większy niż 132 W</w:t>
            </w:r>
          </w:p>
          <w:p w14:paraId="70F0ECA7" w14:textId="77777777" w:rsidR="0070631A" w:rsidRPr="0080264C" w:rsidRDefault="0070631A" w:rsidP="004D7D9F">
            <w:pPr>
              <w:ind w:left="60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Max pozom oświetlenia 1050 </w:t>
            </w:r>
            <w:proofErr w:type="spellStart"/>
            <w:r w:rsidRPr="0080264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lux</w:t>
            </w:r>
            <w:proofErr w:type="spellEnd"/>
          </w:p>
          <w:p w14:paraId="65B3A8DE" w14:textId="77777777" w:rsidR="0070631A" w:rsidRPr="0080264C" w:rsidRDefault="0070631A" w:rsidP="004D7D9F">
            <w:pPr>
              <w:ind w:left="60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Szyba przednia wykonana z 6mm </w:t>
            </w:r>
            <w:proofErr w:type="spellStart"/>
            <w:r w:rsidRPr="0080264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plexiglassu</w:t>
            </w:r>
            <w:proofErr w:type="spellEnd"/>
          </w:p>
          <w:p w14:paraId="6E20D904" w14:textId="6E3EDEB6" w:rsidR="0070631A" w:rsidRPr="0080264C" w:rsidRDefault="0070631A" w:rsidP="004D7D9F">
            <w:pPr>
              <w:ind w:left="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0264C">
              <w:rPr>
                <w:rFonts w:asciiTheme="majorHAnsi" w:hAnsiTheme="majorHAnsi" w:cstheme="majorHAnsi"/>
                <w:sz w:val="20"/>
                <w:szCs w:val="20"/>
              </w:rPr>
              <w:t xml:space="preserve">Max </w:t>
            </w:r>
            <w:proofErr w:type="spellStart"/>
            <w:r w:rsidRPr="0080264C">
              <w:rPr>
                <w:rFonts w:asciiTheme="majorHAnsi" w:hAnsiTheme="majorHAnsi" w:cstheme="majorHAnsi"/>
                <w:sz w:val="20"/>
                <w:szCs w:val="20"/>
              </w:rPr>
              <w:t>waga</w:t>
            </w:r>
            <w:proofErr w:type="spellEnd"/>
            <w:r w:rsidRPr="0080264C">
              <w:rPr>
                <w:rFonts w:asciiTheme="majorHAnsi" w:hAnsiTheme="majorHAnsi" w:cstheme="majorHAnsi"/>
                <w:sz w:val="20"/>
                <w:szCs w:val="20"/>
              </w:rPr>
              <w:t xml:space="preserve"> komory:65kg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D3271F3" w14:textId="77777777" w:rsidR="0070631A" w:rsidRPr="0080264C" w:rsidRDefault="0070631A" w:rsidP="004D7D9F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70631A" w:rsidRPr="0078736D" w14:paraId="7EA40842" w14:textId="77777777" w:rsidTr="002D7575">
        <w:trPr>
          <w:trHeight w:val="229"/>
          <w:jc w:val="center"/>
        </w:trPr>
        <w:tc>
          <w:tcPr>
            <w:tcW w:w="8217" w:type="dxa"/>
            <w:vAlign w:val="center"/>
          </w:tcPr>
          <w:p w14:paraId="66105789" w14:textId="77777777" w:rsidR="0070631A" w:rsidRPr="0080264C" w:rsidRDefault="0070631A" w:rsidP="004D7D9F">
            <w:pPr>
              <w:ind w:left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l-PL"/>
              </w:rPr>
              <w:t>Przepływ powietrza:</w:t>
            </w:r>
          </w:p>
          <w:p w14:paraId="1BFB048E" w14:textId="77777777" w:rsidR="0070631A" w:rsidRPr="0080264C" w:rsidRDefault="0070631A" w:rsidP="004D7D9F">
            <w:pPr>
              <w:ind w:left="60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Średnia wartość przepływu nie większa niż 0,3 m/s</w:t>
            </w:r>
          </w:p>
          <w:p w14:paraId="338877B9" w14:textId="21B29FB4" w:rsidR="0070631A" w:rsidRPr="0080264C" w:rsidRDefault="0070631A" w:rsidP="004D7D9F">
            <w:pPr>
              <w:ind w:left="60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Całkowita objętość powietrza nie większa niż 452 m3/h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565D4DE" w14:textId="77777777" w:rsidR="0070631A" w:rsidRPr="0080264C" w:rsidRDefault="0070631A" w:rsidP="004D7D9F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70631A" w:rsidRPr="00D01F12" w14:paraId="5104E926" w14:textId="77777777" w:rsidTr="002D7575">
        <w:trPr>
          <w:trHeight w:val="229"/>
          <w:jc w:val="center"/>
        </w:trPr>
        <w:tc>
          <w:tcPr>
            <w:tcW w:w="8217" w:type="dxa"/>
            <w:vAlign w:val="center"/>
          </w:tcPr>
          <w:p w14:paraId="1285DBC5" w14:textId="77777777" w:rsidR="0070631A" w:rsidRPr="0080264C" w:rsidRDefault="0070631A" w:rsidP="004D7D9F">
            <w:pPr>
              <w:ind w:left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l-PL"/>
              </w:rPr>
              <w:t>Filtry</w:t>
            </w:r>
          </w:p>
          <w:p w14:paraId="75DDD458" w14:textId="4E767111" w:rsidR="0070631A" w:rsidRPr="0080264C" w:rsidRDefault="0070631A" w:rsidP="004D7D9F">
            <w:pPr>
              <w:ind w:left="60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Musi posiadać główny wysokowydajny filtr powietrza (HEPA) H14, 99,995% MPPS zgodnie z normą EN1822 oraz filtr wstępny klasy EU3.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A282449" w14:textId="77777777" w:rsidR="0070631A" w:rsidRPr="0080264C" w:rsidRDefault="0070631A" w:rsidP="004D7D9F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70631A" w:rsidRPr="00DA6AD9" w14:paraId="4D70F0A9" w14:textId="77777777" w:rsidTr="002D7575">
        <w:trPr>
          <w:trHeight w:val="229"/>
          <w:jc w:val="center"/>
        </w:trPr>
        <w:tc>
          <w:tcPr>
            <w:tcW w:w="8217" w:type="dxa"/>
            <w:vAlign w:val="center"/>
          </w:tcPr>
          <w:p w14:paraId="617C5EC7" w14:textId="55FA0E9C" w:rsidR="0070631A" w:rsidRPr="0080264C" w:rsidRDefault="004D7D9F" w:rsidP="004D7D9F">
            <w:pPr>
              <w:jc w:val="both"/>
              <w:rPr>
                <w:rFonts w:asciiTheme="majorHAnsi" w:hAnsiTheme="majorHAnsi" w:cstheme="majorHAnsi"/>
                <w:bCs/>
                <w:color w:val="202124"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bCs/>
                <w:color w:val="202124"/>
                <w:sz w:val="20"/>
                <w:szCs w:val="20"/>
                <w:lang w:val="pl-PL"/>
              </w:rPr>
              <w:lastRenderedPageBreak/>
              <w:t xml:space="preserve">Kompatybilny z komorą statyw umożliwiający samodzielne stanie komory. </w:t>
            </w:r>
            <w:r w:rsidR="0070631A" w:rsidRPr="0080264C">
              <w:rPr>
                <w:rFonts w:asciiTheme="majorHAnsi" w:hAnsiTheme="majorHAnsi" w:cstheme="majorHAnsi"/>
                <w:bCs/>
                <w:color w:val="202124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B4CD414" w14:textId="77777777" w:rsidR="0070631A" w:rsidRPr="0080264C" w:rsidRDefault="0070631A" w:rsidP="004D7D9F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70631A" w:rsidRPr="00DA6AD9" w14:paraId="5D973225" w14:textId="77777777" w:rsidTr="002D7575">
        <w:trPr>
          <w:trHeight w:val="229"/>
          <w:jc w:val="center"/>
        </w:trPr>
        <w:tc>
          <w:tcPr>
            <w:tcW w:w="8217" w:type="dxa"/>
            <w:vAlign w:val="center"/>
          </w:tcPr>
          <w:p w14:paraId="4CCE9B18" w14:textId="39759AAB" w:rsidR="0070631A" w:rsidRPr="0080264C" w:rsidRDefault="0070631A" w:rsidP="004D7D9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Szyba </w:t>
            </w:r>
            <w:proofErr w:type="spellStart"/>
            <w:r w:rsidRPr="0080264C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>forntowa</w:t>
            </w:r>
            <w:proofErr w:type="spellEnd"/>
            <w:r w:rsidRPr="0080264C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 min 2 częściowa umożliwiająca otwarcie szyby</w:t>
            </w:r>
            <w:r w:rsidR="004D7D9F" w:rsidRPr="0080264C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 do góry.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D20C7A1" w14:textId="77777777" w:rsidR="0070631A" w:rsidRPr="0080264C" w:rsidRDefault="0070631A" w:rsidP="004D7D9F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4D7D9F" w:rsidRPr="00DA6AD9" w14:paraId="1DD47573" w14:textId="77777777" w:rsidTr="002D7575">
        <w:trPr>
          <w:trHeight w:val="229"/>
          <w:jc w:val="center"/>
        </w:trPr>
        <w:tc>
          <w:tcPr>
            <w:tcW w:w="8217" w:type="dxa"/>
            <w:vAlign w:val="center"/>
          </w:tcPr>
          <w:p w14:paraId="53762B98" w14:textId="442C9268" w:rsidR="004D7D9F" w:rsidRPr="0080264C" w:rsidRDefault="003B71FA" w:rsidP="004D7D9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</w:pPr>
            <w:r w:rsidRPr="0080264C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>Zapewniona l</w:t>
            </w:r>
            <w:r w:rsidR="004D7D9F" w:rsidRPr="0080264C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ampa UV </w:t>
            </w:r>
            <w:proofErr w:type="spellStart"/>
            <w:r w:rsidR="004D7D9F" w:rsidRPr="0080264C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>umożliwająca</w:t>
            </w:r>
            <w:proofErr w:type="spellEnd"/>
            <w:r w:rsidR="004D7D9F" w:rsidRPr="0080264C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D7D9F" w:rsidRPr="0080264C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>sterylizacjie</w:t>
            </w:r>
            <w:proofErr w:type="spellEnd"/>
            <w:r w:rsidR="004D7D9F" w:rsidRPr="0080264C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 powierzchni roboczej.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7735017" w14:textId="77777777" w:rsidR="004D7D9F" w:rsidRPr="0080264C" w:rsidRDefault="004D7D9F" w:rsidP="004D7D9F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</w:tbl>
    <w:p w14:paraId="75B9C857" w14:textId="73479555" w:rsidR="0070631A" w:rsidRDefault="0070631A" w:rsidP="009F0335">
      <w:pPr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1C38D518" w14:textId="77777777" w:rsidR="0070631A" w:rsidRPr="00D01F12" w:rsidRDefault="0070631A" w:rsidP="009F0335">
      <w:pPr>
        <w:rPr>
          <w:rFonts w:ascii="Calibri" w:hAnsi="Calibri" w:cs="Calibri"/>
          <w:b/>
          <w:bCs/>
          <w:sz w:val="20"/>
          <w:szCs w:val="20"/>
          <w:lang w:val="pl-P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783"/>
        <w:gridCol w:w="2013"/>
      </w:tblGrid>
      <w:tr w:rsidR="0080264C" w:rsidRPr="00FA606B" w14:paraId="79CD0880" w14:textId="77777777" w:rsidTr="004C3F56">
        <w:tc>
          <w:tcPr>
            <w:tcW w:w="9498" w:type="dxa"/>
            <w:gridSpan w:val="3"/>
            <w:shd w:val="clear" w:color="auto" w:fill="E36C0A"/>
          </w:tcPr>
          <w:p w14:paraId="6D232EF3" w14:textId="77777777" w:rsidR="0080264C" w:rsidRPr="0080264C" w:rsidRDefault="0080264C" w:rsidP="004C3F56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  <w:r w:rsidRPr="0080264C">
              <w:rPr>
                <w:rFonts w:asciiTheme="majorHAnsi" w:eastAsia="Times New Roman" w:hAnsiTheme="majorHAnsi" w:cstheme="majorHAnsi"/>
                <w:b/>
                <w:color w:val="FFFFFF"/>
                <w:sz w:val="22"/>
                <w:szCs w:val="22"/>
                <w:lang w:val="pl-PL" w:eastAsia="pl-PL"/>
              </w:rPr>
              <w:t xml:space="preserve">Wymagania dodatkowo </w:t>
            </w:r>
          </w:p>
        </w:tc>
      </w:tr>
      <w:tr w:rsidR="0080264C" w:rsidRPr="00FA606B" w14:paraId="1642D422" w14:textId="77777777" w:rsidTr="004C3F56">
        <w:tc>
          <w:tcPr>
            <w:tcW w:w="1702" w:type="dxa"/>
            <w:shd w:val="clear" w:color="auto" w:fill="auto"/>
            <w:vAlign w:val="center"/>
          </w:tcPr>
          <w:p w14:paraId="49CC09D0" w14:textId="77777777" w:rsidR="0080264C" w:rsidRPr="0080264C" w:rsidRDefault="0080264C" w:rsidP="004C3F56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  <w:proofErr w:type="spellStart"/>
            <w:r w:rsidRPr="0080264C">
              <w:rPr>
                <w:rFonts w:asciiTheme="majorHAnsi" w:hAnsiTheme="majorHAnsi" w:cstheme="majorHAnsi"/>
                <w:bCs/>
                <w:sz w:val="22"/>
                <w:szCs w:val="22"/>
              </w:rPr>
              <w:t>Gwarancja</w:t>
            </w:r>
            <w:proofErr w:type="spellEnd"/>
            <w:r w:rsidRPr="0080264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33A15F62" w14:textId="77777777" w:rsidR="0080264C" w:rsidRPr="0080264C" w:rsidRDefault="0080264C" w:rsidP="004C3F56">
            <w:pPr>
              <w:autoSpaceDN w:val="0"/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  <w:r w:rsidRPr="0080264C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 xml:space="preserve">Minimalny okres gwarancji wynosi </w:t>
            </w:r>
            <w:r w:rsidRPr="0080264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24 miesiące</w:t>
            </w:r>
          </w:p>
        </w:tc>
        <w:tc>
          <w:tcPr>
            <w:tcW w:w="2013" w:type="dxa"/>
            <w:shd w:val="clear" w:color="auto" w:fill="auto"/>
          </w:tcPr>
          <w:p w14:paraId="50D4FEE1" w14:textId="77777777" w:rsidR="0080264C" w:rsidRPr="0080264C" w:rsidRDefault="0080264C" w:rsidP="004C3F56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</w:p>
        </w:tc>
      </w:tr>
      <w:tr w:rsidR="0080264C" w:rsidRPr="00FA606B" w14:paraId="4E087AD8" w14:textId="77777777" w:rsidTr="004C3F56">
        <w:tc>
          <w:tcPr>
            <w:tcW w:w="1702" w:type="dxa"/>
            <w:shd w:val="clear" w:color="auto" w:fill="auto"/>
            <w:vAlign w:val="center"/>
          </w:tcPr>
          <w:p w14:paraId="31A479D1" w14:textId="77777777" w:rsidR="0080264C" w:rsidRPr="0080264C" w:rsidRDefault="0080264C" w:rsidP="004C3F56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  <w:proofErr w:type="spellStart"/>
            <w:r w:rsidRPr="0080264C">
              <w:rPr>
                <w:rFonts w:asciiTheme="majorHAnsi" w:hAnsiTheme="majorHAnsi" w:cstheme="majorHAnsi"/>
                <w:bCs/>
                <w:sz w:val="22"/>
                <w:szCs w:val="22"/>
              </w:rPr>
              <w:t>Szkolenie</w:t>
            </w:r>
            <w:proofErr w:type="spellEnd"/>
            <w:r w:rsidRPr="0080264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80264C">
              <w:rPr>
                <w:rFonts w:asciiTheme="majorHAnsi" w:hAnsiTheme="majorHAnsi" w:cstheme="majorHAnsi"/>
                <w:bCs/>
                <w:sz w:val="22"/>
                <w:szCs w:val="22"/>
              </w:rPr>
              <w:t>personelu</w:t>
            </w:r>
            <w:proofErr w:type="spellEnd"/>
          </w:p>
        </w:tc>
        <w:tc>
          <w:tcPr>
            <w:tcW w:w="5783" w:type="dxa"/>
            <w:shd w:val="clear" w:color="auto" w:fill="auto"/>
            <w:vAlign w:val="center"/>
          </w:tcPr>
          <w:p w14:paraId="0DE2080B" w14:textId="77777777" w:rsidR="0080264C" w:rsidRPr="0080264C" w:rsidRDefault="0080264C" w:rsidP="004C3F56">
            <w:pPr>
              <w:suppressAutoHyphens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0264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Instalacja i szkolenie w dniu i na miejscu instalacji dla nieograniczonej liczby osób w zakresie obsługi urządzenia oraz niezbędnych operacji konserwacyjnych</w:t>
            </w:r>
          </w:p>
        </w:tc>
        <w:tc>
          <w:tcPr>
            <w:tcW w:w="2013" w:type="dxa"/>
            <w:shd w:val="clear" w:color="auto" w:fill="auto"/>
          </w:tcPr>
          <w:p w14:paraId="335B3B8E" w14:textId="77777777" w:rsidR="0080264C" w:rsidRPr="0080264C" w:rsidRDefault="0080264C" w:rsidP="004C3F56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</w:p>
        </w:tc>
      </w:tr>
      <w:tr w:rsidR="0080264C" w:rsidRPr="00FA606B" w14:paraId="4E9BC86A" w14:textId="77777777" w:rsidTr="004C3F56">
        <w:tc>
          <w:tcPr>
            <w:tcW w:w="1702" w:type="dxa"/>
            <w:shd w:val="clear" w:color="auto" w:fill="auto"/>
            <w:vAlign w:val="center"/>
          </w:tcPr>
          <w:p w14:paraId="365D9C84" w14:textId="77777777" w:rsidR="0080264C" w:rsidRPr="0080264C" w:rsidRDefault="0080264C" w:rsidP="004C3F5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0264C">
              <w:rPr>
                <w:rFonts w:asciiTheme="majorHAnsi" w:hAnsiTheme="majorHAnsi" w:cstheme="majorHAnsi"/>
                <w:bCs/>
                <w:sz w:val="22"/>
                <w:szCs w:val="22"/>
              </w:rPr>
              <w:t>-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404A4AF2" w14:textId="77777777" w:rsidR="0080264C" w:rsidRPr="0080264C" w:rsidRDefault="0080264C" w:rsidP="004C3F56">
            <w:pPr>
              <w:suppressAutoHyphens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0264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Wykonawca zapewnia autoryzowany przez producenta serwis </w:t>
            </w:r>
          </w:p>
        </w:tc>
        <w:tc>
          <w:tcPr>
            <w:tcW w:w="2013" w:type="dxa"/>
            <w:shd w:val="clear" w:color="auto" w:fill="auto"/>
          </w:tcPr>
          <w:p w14:paraId="7D29FB54" w14:textId="77777777" w:rsidR="0080264C" w:rsidRPr="0080264C" w:rsidRDefault="0080264C" w:rsidP="004C3F56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  <w:r w:rsidRPr="0080264C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TAK/NIE</w:t>
            </w:r>
          </w:p>
        </w:tc>
      </w:tr>
      <w:tr w:rsidR="0080264C" w:rsidRPr="00FA606B" w14:paraId="3EF85B67" w14:textId="77777777" w:rsidTr="004C3F56">
        <w:tc>
          <w:tcPr>
            <w:tcW w:w="1702" w:type="dxa"/>
            <w:shd w:val="clear" w:color="auto" w:fill="auto"/>
            <w:vAlign w:val="center"/>
          </w:tcPr>
          <w:p w14:paraId="496470EF" w14:textId="77777777" w:rsidR="0080264C" w:rsidRPr="0080264C" w:rsidRDefault="0080264C" w:rsidP="004C3F5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0264C">
              <w:rPr>
                <w:rFonts w:asciiTheme="majorHAnsi" w:hAnsiTheme="majorHAnsi" w:cstheme="majorHAnsi"/>
                <w:bCs/>
                <w:sz w:val="22"/>
                <w:szCs w:val="22"/>
              </w:rPr>
              <w:t>-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2D4D6647" w14:textId="77777777" w:rsidR="0080264C" w:rsidRPr="0080264C" w:rsidRDefault="0080264C" w:rsidP="004C3F56">
            <w:pPr>
              <w:suppressAutoHyphens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0264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Wykonawca zapewnia możliwość zgłaszania awarii aparatu przez 24 godziny na dobę przez 365 dni w roku</w:t>
            </w:r>
          </w:p>
        </w:tc>
        <w:tc>
          <w:tcPr>
            <w:tcW w:w="2013" w:type="dxa"/>
            <w:shd w:val="clear" w:color="auto" w:fill="auto"/>
          </w:tcPr>
          <w:p w14:paraId="0D598963" w14:textId="77777777" w:rsidR="0080264C" w:rsidRPr="0080264C" w:rsidRDefault="0080264C" w:rsidP="004C3F56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  <w:r w:rsidRPr="0080264C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TAK/NIE</w:t>
            </w:r>
          </w:p>
        </w:tc>
      </w:tr>
      <w:tr w:rsidR="0080264C" w:rsidRPr="00FA606B" w14:paraId="09ED5ACB" w14:textId="77777777" w:rsidTr="004C3F56">
        <w:tc>
          <w:tcPr>
            <w:tcW w:w="1702" w:type="dxa"/>
            <w:shd w:val="clear" w:color="auto" w:fill="auto"/>
            <w:vAlign w:val="center"/>
          </w:tcPr>
          <w:p w14:paraId="58D76059" w14:textId="77777777" w:rsidR="0080264C" w:rsidRPr="0080264C" w:rsidRDefault="0080264C" w:rsidP="004C3F5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0264C">
              <w:rPr>
                <w:rFonts w:asciiTheme="majorHAnsi" w:hAnsiTheme="majorHAnsi" w:cstheme="majorHAnsi"/>
                <w:bCs/>
                <w:sz w:val="22"/>
                <w:szCs w:val="22"/>
              </w:rPr>
              <w:t>-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59981FAE" w14:textId="77777777" w:rsidR="0080264C" w:rsidRPr="0080264C" w:rsidRDefault="0080264C" w:rsidP="004C3F56">
            <w:pPr>
              <w:suppressAutoHyphens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0264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Czas reakcji na zgłoszenie awarii</w:t>
            </w:r>
          </w:p>
        </w:tc>
        <w:tc>
          <w:tcPr>
            <w:tcW w:w="2013" w:type="dxa"/>
            <w:shd w:val="clear" w:color="auto" w:fill="auto"/>
          </w:tcPr>
          <w:p w14:paraId="3C043EE3" w14:textId="77777777" w:rsidR="0080264C" w:rsidRPr="0080264C" w:rsidRDefault="0080264C" w:rsidP="004C3F56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  <w:r w:rsidRPr="0080264C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Do 24h od zgłoszenia/powyżej 24h od zgłoszenia</w:t>
            </w:r>
          </w:p>
        </w:tc>
      </w:tr>
      <w:tr w:rsidR="0080264C" w14:paraId="75797C41" w14:textId="77777777" w:rsidTr="004C3F56">
        <w:tc>
          <w:tcPr>
            <w:tcW w:w="1702" w:type="dxa"/>
            <w:shd w:val="clear" w:color="auto" w:fill="auto"/>
            <w:vAlign w:val="center"/>
          </w:tcPr>
          <w:p w14:paraId="71C0C66E" w14:textId="77777777" w:rsidR="0080264C" w:rsidRPr="0080264C" w:rsidRDefault="0080264C" w:rsidP="004C3F5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0264C">
              <w:rPr>
                <w:rFonts w:asciiTheme="majorHAnsi" w:hAnsiTheme="majorHAnsi" w:cstheme="majorHAnsi"/>
                <w:bCs/>
                <w:sz w:val="22"/>
                <w:szCs w:val="22"/>
              </w:rPr>
              <w:t>-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0B895C01" w14:textId="77777777" w:rsidR="0080264C" w:rsidRPr="0080264C" w:rsidRDefault="0080264C" w:rsidP="004C3F56">
            <w:pPr>
              <w:suppressAutoHyphens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0264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Wykonawca zobowiązuje się do usunięcia awarii w czasie</w:t>
            </w:r>
          </w:p>
        </w:tc>
        <w:tc>
          <w:tcPr>
            <w:tcW w:w="2013" w:type="dxa"/>
            <w:shd w:val="clear" w:color="auto" w:fill="auto"/>
          </w:tcPr>
          <w:p w14:paraId="2F9B5786" w14:textId="77777777" w:rsidR="0080264C" w:rsidRPr="0080264C" w:rsidRDefault="0080264C" w:rsidP="004C3F56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  <w:r w:rsidRPr="0080264C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Do 2 dni roboczych (48 godz.) a w przypadku sprowadzenia części z zagranicy do 14 dni roboczych/powyżej 2 dni roboczych (48 godz.) a w przypadku sprowadzenia części z zagranicy powyżej 14 dni roboczych</w:t>
            </w:r>
          </w:p>
        </w:tc>
      </w:tr>
      <w:tr w:rsidR="0080264C" w14:paraId="331398DC" w14:textId="77777777" w:rsidTr="004C3F56">
        <w:tc>
          <w:tcPr>
            <w:tcW w:w="1702" w:type="dxa"/>
            <w:shd w:val="clear" w:color="auto" w:fill="auto"/>
            <w:vAlign w:val="center"/>
          </w:tcPr>
          <w:p w14:paraId="50A0BBE1" w14:textId="77777777" w:rsidR="0080264C" w:rsidRPr="0080264C" w:rsidRDefault="0080264C" w:rsidP="004C3F5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0264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Serwis </w:t>
            </w:r>
            <w:proofErr w:type="spellStart"/>
            <w:r w:rsidRPr="0080264C">
              <w:rPr>
                <w:rFonts w:asciiTheme="majorHAnsi" w:hAnsiTheme="majorHAnsi" w:cstheme="majorHAnsi"/>
                <w:bCs/>
                <w:sz w:val="22"/>
                <w:szCs w:val="22"/>
              </w:rPr>
              <w:t>gwarancyjny</w:t>
            </w:r>
            <w:proofErr w:type="spellEnd"/>
            <w:r w:rsidRPr="0080264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i  </w:t>
            </w:r>
            <w:proofErr w:type="spellStart"/>
            <w:r w:rsidRPr="0080264C">
              <w:rPr>
                <w:rFonts w:asciiTheme="majorHAnsi" w:hAnsiTheme="majorHAnsi" w:cstheme="majorHAnsi"/>
                <w:bCs/>
                <w:sz w:val="22"/>
                <w:szCs w:val="22"/>
              </w:rPr>
              <w:t>pogwarancyjny</w:t>
            </w:r>
            <w:proofErr w:type="spellEnd"/>
          </w:p>
        </w:tc>
        <w:tc>
          <w:tcPr>
            <w:tcW w:w="5783" w:type="dxa"/>
            <w:shd w:val="clear" w:color="auto" w:fill="auto"/>
            <w:vAlign w:val="center"/>
          </w:tcPr>
          <w:p w14:paraId="415480BA" w14:textId="77777777" w:rsidR="0080264C" w:rsidRPr="0080264C" w:rsidRDefault="0080264C" w:rsidP="004C3F56">
            <w:pPr>
              <w:suppressAutoHyphens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0264C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val="pl-PL" w:eastAsia="pl-PL"/>
              </w:rPr>
              <w:t>Serwis gwarancyjny i pogwarancyjny realizowany na terenie RP</w:t>
            </w:r>
          </w:p>
        </w:tc>
        <w:tc>
          <w:tcPr>
            <w:tcW w:w="2013" w:type="dxa"/>
            <w:shd w:val="clear" w:color="auto" w:fill="auto"/>
          </w:tcPr>
          <w:p w14:paraId="61DB3F2D" w14:textId="77777777" w:rsidR="0080264C" w:rsidRPr="0080264C" w:rsidRDefault="0080264C" w:rsidP="004C3F56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</w:p>
        </w:tc>
      </w:tr>
      <w:tr w:rsidR="0080264C" w14:paraId="68995701" w14:textId="77777777" w:rsidTr="004C3F56">
        <w:tc>
          <w:tcPr>
            <w:tcW w:w="1702" w:type="dxa"/>
            <w:shd w:val="clear" w:color="auto" w:fill="auto"/>
            <w:vAlign w:val="center"/>
          </w:tcPr>
          <w:p w14:paraId="11DBFEE6" w14:textId="77777777" w:rsidR="0080264C" w:rsidRPr="0080264C" w:rsidRDefault="0080264C" w:rsidP="004C3F5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0264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Instalacja </w:t>
            </w:r>
          </w:p>
        </w:tc>
        <w:tc>
          <w:tcPr>
            <w:tcW w:w="5783" w:type="dxa"/>
            <w:shd w:val="clear" w:color="auto" w:fill="auto"/>
          </w:tcPr>
          <w:p w14:paraId="3FCE8244" w14:textId="77777777" w:rsidR="0080264C" w:rsidRPr="0080264C" w:rsidRDefault="0080264C" w:rsidP="004C3F56">
            <w:pPr>
              <w:suppressAutoHyphens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0264C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Zagwarantowana instalacja sprzętu, przyłączenie do lokalnych instalacji mediów oraz szkolenie personelu</w:t>
            </w:r>
          </w:p>
        </w:tc>
        <w:tc>
          <w:tcPr>
            <w:tcW w:w="2013" w:type="dxa"/>
            <w:shd w:val="clear" w:color="auto" w:fill="auto"/>
          </w:tcPr>
          <w:p w14:paraId="706833D5" w14:textId="77777777" w:rsidR="0080264C" w:rsidRPr="0080264C" w:rsidRDefault="0080264C" w:rsidP="004C3F56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</w:p>
        </w:tc>
      </w:tr>
    </w:tbl>
    <w:p w14:paraId="7A0AE09C" w14:textId="3AD8E3D1" w:rsidR="00B007AA" w:rsidRDefault="00B007AA" w:rsidP="00366583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2DA88F82" w14:textId="36964C1D" w:rsidR="0080264C" w:rsidRDefault="0080264C" w:rsidP="00366583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3EF2BEDD" w14:textId="77777777" w:rsidR="0080264C" w:rsidRDefault="0080264C" w:rsidP="00366583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37267741" w14:textId="77777777" w:rsidR="00367CF0" w:rsidRPr="00D01F12" w:rsidRDefault="00367CF0" w:rsidP="00366583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1619A152" w14:textId="77777777" w:rsidR="00B61125" w:rsidRPr="00D01F12" w:rsidRDefault="00B61125" w:rsidP="009F0335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7A0AE09D" w14:textId="45B28558" w:rsidR="009F0335" w:rsidRPr="00D01F12" w:rsidRDefault="009F0335" w:rsidP="009F0335">
      <w:pPr>
        <w:ind w:left="4956" w:firstLine="708"/>
        <w:rPr>
          <w:rFonts w:ascii="Calibri" w:hAnsi="Calibri" w:cs="Calibri"/>
          <w:sz w:val="22"/>
          <w:szCs w:val="22"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</w:t>
      </w:r>
    </w:p>
    <w:p w14:paraId="6CB258B5" w14:textId="77777777" w:rsidR="00B61125" w:rsidRPr="00D01F12" w:rsidRDefault="00B61125" w:rsidP="009F0335">
      <w:pPr>
        <w:ind w:left="4956" w:firstLine="708"/>
        <w:rPr>
          <w:rFonts w:ascii="Calibri" w:hAnsi="Calibri" w:cs="Calibri"/>
          <w:sz w:val="22"/>
          <w:szCs w:val="22"/>
          <w:lang w:val="pl-PL"/>
        </w:rPr>
      </w:pPr>
    </w:p>
    <w:p w14:paraId="7A0AE09E" w14:textId="77777777" w:rsidR="009F0335" w:rsidRPr="00D01F12" w:rsidRDefault="009F0335" w:rsidP="008C5583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(podpis Wykonawcy lub osoby upoważnionej w imieniu Wykonawcy)</w:t>
      </w:r>
    </w:p>
    <w:sectPr w:rsidR="009F0335" w:rsidRPr="00D01F12" w:rsidSect="00075162">
      <w:headerReference w:type="default" r:id="rId11"/>
      <w:footerReference w:type="default" r:id="rId12"/>
      <w:pgSz w:w="11900" w:h="16840"/>
      <w:pgMar w:top="624" w:right="851" w:bottom="624" w:left="85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F41D" w14:textId="77777777" w:rsidR="00914D81" w:rsidRDefault="00914D81" w:rsidP="009C61ED">
      <w:r>
        <w:separator/>
      </w:r>
    </w:p>
  </w:endnote>
  <w:endnote w:type="continuationSeparator" w:id="0">
    <w:p w14:paraId="0E45F8A5" w14:textId="77777777" w:rsidR="00914D81" w:rsidRDefault="00914D81" w:rsidP="009C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nton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3" w:type="dxa"/>
      <w:tblBorders>
        <w:top w:val="single" w:sz="4" w:space="0" w:color="FF6600"/>
        <w:bottom w:val="single" w:sz="4" w:space="0" w:color="FF6600"/>
        <w:right w:val="single" w:sz="4" w:space="0" w:color="FF6600"/>
        <w:insideH w:val="single" w:sz="4" w:space="0" w:color="FF6600"/>
        <w:insideV w:val="single" w:sz="4" w:space="0" w:color="FF6600"/>
      </w:tblBorders>
      <w:tblLayout w:type="fixed"/>
      <w:tblCellMar>
        <w:left w:w="144" w:type="dxa"/>
        <w:right w:w="115" w:type="dxa"/>
      </w:tblCellMar>
      <w:tblLook w:val="0000" w:firstRow="0" w:lastRow="0" w:firstColumn="0" w:lastColumn="0" w:noHBand="0" w:noVBand="0"/>
    </w:tblPr>
    <w:tblGrid>
      <w:gridCol w:w="2451"/>
      <w:gridCol w:w="6512"/>
    </w:tblGrid>
    <w:tr w:rsidR="00C33AD5" w:rsidRPr="0070631A" w14:paraId="7A0AE0B1" w14:textId="77777777" w:rsidTr="008F7C8D">
      <w:trPr>
        <w:trHeight w:val="990"/>
      </w:trPr>
      <w:tc>
        <w:tcPr>
          <w:tcW w:w="2412" w:type="dxa"/>
          <w:tcBorders>
            <w:top w:val="nil"/>
            <w:left w:val="single" w:sz="12" w:space="0" w:color="FF9900"/>
            <w:bottom w:val="nil"/>
            <w:right w:val="single" w:sz="12" w:space="0" w:color="FF9900"/>
          </w:tcBorders>
        </w:tcPr>
        <w:p w14:paraId="7A0AE0A4" w14:textId="77777777" w:rsidR="00C33AD5" w:rsidRPr="008F7C8D" w:rsidRDefault="00C33AD5" w:rsidP="008F7C8D">
          <w:pPr>
            <w:spacing w:line="288" w:lineRule="auto"/>
            <w:ind w:left="-90"/>
            <w:rPr>
              <w:rFonts w:ascii="Calibri body" w:hAnsi="Calibri body"/>
              <w:b/>
              <w:color w:val="000000" w:themeColor="text1"/>
              <w:sz w:val="17"/>
              <w:lang w:val="pl-PL"/>
            </w:rPr>
          </w:pPr>
          <w:r w:rsidRPr="008F7C8D">
            <w:rPr>
              <w:rFonts w:ascii="Panton Bold" w:hAnsi="Panton Bold"/>
              <w:color w:val="404040" w:themeColor="text1" w:themeTint="BF"/>
              <w:sz w:val="14"/>
              <w:lang w:val="pl-PL"/>
            </w:rPr>
            <w:t xml:space="preserve">  </w:t>
          </w:r>
          <w:r w:rsidRPr="008F7C8D">
            <w:rPr>
              <w:rFonts w:ascii="Calibri body" w:hAnsi="Calibri body"/>
              <w:b/>
              <w:color w:val="000000" w:themeColor="text1"/>
              <w:sz w:val="17"/>
              <w:lang w:val="pl-PL"/>
            </w:rPr>
            <w:t>Celon Pharma S.A.</w:t>
          </w:r>
        </w:p>
        <w:p w14:paraId="7A0AE0A5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Biuro główne: Ogrodowa 2A, Kiełpin</w:t>
          </w:r>
        </w:p>
        <w:p w14:paraId="7A0AE0A6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05-092 Łomianki, Polska</w:t>
          </w:r>
        </w:p>
        <w:p w14:paraId="7A0AE0A7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telefon: +48 22 751 59 33</w:t>
          </w:r>
        </w:p>
        <w:p w14:paraId="7A0AE0A8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fax: +48 22 751 44 58</w:t>
          </w:r>
        </w:p>
        <w:p w14:paraId="7A0AE0A9" w14:textId="77777777" w:rsidR="00C33AD5" w:rsidRPr="008F7C8D" w:rsidRDefault="00C33AD5" w:rsidP="008F7C8D">
          <w:pPr>
            <w:autoSpaceDE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e-mail: info@celonpharma.com</w:t>
          </w:r>
        </w:p>
      </w:tc>
      <w:tc>
        <w:tcPr>
          <w:tcW w:w="6407" w:type="dxa"/>
          <w:tcBorders>
            <w:top w:val="nil"/>
            <w:left w:val="single" w:sz="12" w:space="0" w:color="FF9900"/>
            <w:bottom w:val="nil"/>
            <w:right w:val="nil"/>
          </w:tcBorders>
          <w:shd w:val="clear" w:color="auto" w:fill="auto"/>
        </w:tcPr>
        <w:p w14:paraId="7A0AE0AA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Organ rejestrujący: Sąd Rejonowy dla Miasta Stołecznego Warszawy w Warszawie</w:t>
          </w:r>
        </w:p>
        <w:p w14:paraId="7A0AE0AB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XIV Wydział Gospodarczy Krajowego Rejestru Sądowego</w:t>
          </w:r>
        </w:p>
        <w:p w14:paraId="7A0AE0AC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Prezes Zarządu: Maciej Wieczorek</w:t>
          </w:r>
        </w:p>
        <w:p w14:paraId="7A0AE0AD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KRS; 0000437778</w:t>
          </w:r>
        </w:p>
        <w:p w14:paraId="7A0AE0AE" w14:textId="16BCD58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>
            <w:rPr>
              <w:rFonts w:ascii="Calibri" w:hAnsi="Calibri"/>
              <w:sz w:val="14"/>
              <w:lang w:val="pl-PL"/>
            </w:rPr>
            <w:t xml:space="preserve">Kapitał zakładowy: </w:t>
          </w:r>
          <w:r w:rsidR="00CA35FD">
            <w:rPr>
              <w:rFonts w:ascii="Calibri" w:hAnsi="Calibri"/>
              <w:sz w:val="14"/>
              <w:lang w:val="pl-PL"/>
            </w:rPr>
            <w:t>5</w:t>
          </w:r>
          <w:r>
            <w:rPr>
              <w:rFonts w:ascii="Calibri" w:hAnsi="Calibri"/>
              <w:sz w:val="14"/>
              <w:lang w:val="pl-PL"/>
            </w:rPr>
            <w:t xml:space="preserve"> </w:t>
          </w:r>
          <w:r w:rsidR="00CA35FD">
            <w:rPr>
              <w:rFonts w:ascii="Calibri" w:hAnsi="Calibri"/>
              <w:sz w:val="14"/>
              <w:lang w:val="pl-PL"/>
            </w:rPr>
            <w:t>1</w:t>
          </w:r>
          <w:r w:rsidRPr="008F7C8D">
            <w:rPr>
              <w:rFonts w:ascii="Calibri" w:hAnsi="Calibri"/>
              <w:sz w:val="14"/>
              <w:lang w:val="pl-PL"/>
            </w:rPr>
            <w:t>0</w:t>
          </w:r>
          <w:r w:rsidR="0052534C">
            <w:rPr>
              <w:rFonts w:ascii="Calibri" w:hAnsi="Calibri"/>
              <w:sz w:val="14"/>
              <w:lang w:val="pl-PL"/>
            </w:rPr>
            <w:t>3</w:t>
          </w:r>
          <w:r w:rsidRPr="008F7C8D">
            <w:rPr>
              <w:rFonts w:ascii="Calibri" w:hAnsi="Calibri"/>
              <w:sz w:val="14"/>
              <w:lang w:val="pl-PL"/>
            </w:rPr>
            <w:t xml:space="preserve"> </w:t>
          </w:r>
          <w:r w:rsidR="0052534C">
            <w:rPr>
              <w:rFonts w:ascii="Calibri" w:hAnsi="Calibri"/>
              <w:sz w:val="14"/>
              <w:lang w:val="pl-PL"/>
            </w:rPr>
            <w:t>5</w:t>
          </w:r>
          <w:r w:rsidRPr="008F7C8D">
            <w:rPr>
              <w:rFonts w:ascii="Calibri" w:hAnsi="Calibri"/>
              <w:sz w:val="14"/>
              <w:lang w:val="pl-PL"/>
            </w:rPr>
            <w:t>00 PLN</w:t>
          </w:r>
        </w:p>
        <w:p w14:paraId="7A0AE0AF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NIP: 118 – 16 – 42 – 061</w:t>
          </w:r>
        </w:p>
        <w:p w14:paraId="7A0AE0B0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color w:val="FF9900"/>
              <w:sz w:val="14"/>
              <w:lang w:val="pl-PL"/>
            </w:rPr>
            <w:t>www.celonpharma.com</w:t>
          </w:r>
        </w:p>
      </w:tc>
    </w:tr>
  </w:tbl>
  <w:p w14:paraId="7A0AE0B2" w14:textId="77777777" w:rsidR="00C33AD5" w:rsidRPr="008F7C8D" w:rsidRDefault="00C33AD5" w:rsidP="008F7C8D">
    <w:pPr>
      <w:pStyle w:val="Stopka"/>
      <w:rPr>
        <w:rFonts w:ascii="Times New Roman" w:hAnsi="Times New Roman"/>
        <w:color w:val="00A0AF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E185" w14:textId="77777777" w:rsidR="00914D81" w:rsidRDefault="00914D81" w:rsidP="009C61ED">
      <w:r>
        <w:separator/>
      </w:r>
    </w:p>
  </w:footnote>
  <w:footnote w:type="continuationSeparator" w:id="0">
    <w:p w14:paraId="078AA0A2" w14:textId="77777777" w:rsidR="00914D81" w:rsidRDefault="00914D81" w:rsidP="009C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E0A3" w14:textId="1DADB530" w:rsidR="00C33AD5" w:rsidRPr="00936016" w:rsidRDefault="003246A3" w:rsidP="0021066F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6D26FE84" wp14:editId="44D47C66">
          <wp:simplePos x="0" y="0"/>
          <wp:positionH relativeFrom="column">
            <wp:posOffset>1974215</wp:posOffset>
          </wp:positionH>
          <wp:positionV relativeFrom="paragraph">
            <wp:posOffset>-556260</wp:posOffset>
          </wp:positionV>
          <wp:extent cx="2340000" cy="626400"/>
          <wp:effectExtent l="0" t="0" r="317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8E9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353B8"/>
    <w:multiLevelType w:val="hybridMultilevel"/>
    <w:tmpl w:val="1C88FD6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1EB3DC4"/>
    <w:multiLevelType w:val="hybridMultilevel"/>
    <w:tmpl w:val="D2129E72"/>
    <w:lvl w:ilvl="0" w:tplc="1518B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A5425"/>
    <w:multiLevelType w:val="multilevel"/>
    <w:tmpl w:val="CD1C45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52" w:hanging="375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4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56" w:hanging="1440"/>
      </w:pPr>
      <w:rPr>
        <w:rFonts w:hint="default"/>
      </w:rPr>
    </w:lvl>
  </w:abstractNum>
  <w:abstractNum w:abstractNumId="4" w15:restartNumberingAfterBreak="0">
    <w:nsid w:val="107D3C50"/>
    <w:multiLevelType w:val="hybridMultilevel"/>
    <w:tmpl w:val="34F2A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259B"/>
    <w:multiLevelType w:val="hybridMultilevel"/>
    <w:tmpl w:val="C8ACE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E35F9"/>
    <w:multiLevelType w:val="hybridMultilevel"/>
    <w:tmpl w:val="80FEF40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7" w15:restartNumberingAfterBreak="0">
    <w:nsid w:val="18900839"/>
    <w:multiLevelType w:val="hybridMultilevel"/>
    <w:tmpl w:val="4A644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049AE"/>
    <w:multiLevelType w:val="hybridMultilevel"/>
    <w:tmpl w:val="8882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2B35"/>
    <w:multiLevelType w:val="hybridMultilevel"/>
    <w:tmpl w:val="AE46307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2623579A"/>
    <w:multiLevelType w:val="hybridMultilevel"/>
    <w:tmpl w:val="319488D8"/>
    <w:lvl w:ilvl="0" w:tplc="2A0C5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ED2228"/>
    <w:multiLevelType w:val="hybridMultilevel"/>
    <w:tmpl w:val="69647D38"/>
    <w:lvl w:ilvl="0" w:tplc="71B24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B6D61"/>
    <w:multiLevelType w:val="hybridMultilevel"/>
    <w:tmpl w:val="44C47DAE"/>
    <w:lvl w:ilvl="0" w:tplc="44780A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F40D57"/>
    <w:multiLevelType w:val="hybridMultilevel"/>
    <w:tmpl w:val="D766166A"/>
    <w:lvl w:ilvl="0" w:tplc="0415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4" w15:restartNumberingAfterBreak="0">
    <w:nsid w:val="364702EE"/>
    <w:multiLevelType w:val="hybridMultilevel"/>
    <w:tmpl w:val="44D29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01674"/>
    <w:multiLevelType w:val="hybridMultilevel"/>
    <w:tmpl w:val="35D8F96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3B9D3607"/>
    <w:multiLevelType w:val="hybridMultilevel"/>
    <w:tmpl w:val="C7B4DB7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3D9421BC"/>
    <w:multiLevelType w:val="hybridMultilevel"/>
    <w:tmpl w:val="D840C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E6EE5"/>
    <w:multiLevelType w:val="multilevel"/>
    <w:tmpl w:val="CD1C45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52" w:hanging="375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4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56" w:hanging="1440"/>
      </w:pPr>
      <w:rPr>
        <w:rFonts w:hint="default"/>
      </w:rPr>
    </w:lvl>
  </w:abstractNum>
  <w:abstractNum w:abstractNumId="19" w15:restartNumberingAfterBreak="0">
    <w:nsid w:val="3F880380"/>
    <w:multiLevelType w:val="multilevel"/>
    <w:tmpl w:val="DD8C003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3FA02565"/>
    <w:multiLevelType w:val="hybridMultilevel"/>
    <w:tmpl w:val="AD94AB46"/>
    <w:lvl w:ilvl="0" w:tplc="041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1" w15:restartNumberingAfterBreak="0">
    <w:nsid w:val="47194E61"/>
    <w:multiLevelType w:val="hybridMultilevel"/>
    <w:tmpl w:val="1ACEAD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801B12"/>
    <w:multiLevelType w:val="multilevel"/>
    <w:tmpl w:val="CC8E1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497D14B5"/>
    <w:multiLevelType w:val="hybridMultilevel"/>
    <w:tmpl w:val="35382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2441A"/>
    <w:multiLevelType w:val="singleLevel"/>
    <w:tmpl w:val="99920A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F332363"/>
    <w:multiLevelType w:val="hybridMultilevel"/>
    <w:tmpl w:val="90D2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F1DC4"/>
    <w:multiLevelType w:val="hybridMultilevel"/>
    <w:tmpl w:val="4C90927A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7" w15:restartNumberingAfterBreak="0">
    <w:nsid w:val="51ED3D4D"/>
    <w:multiLevelType w:val="hybridMultilevel"/>
    <w:tmpl w:val="AB06A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64B0B"/>
    <w:multiLevelType w:val="hybridMultilevel"/>
    <w:tmpl w:val="718A273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C0A357C"/>
    <w:multiLevelType w:val="hybridMultilevel"/>
    <w:tmpl w:val="E746F77C"/>
    <w:lvl w:ilvl="0" w:tplc="EF30C6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3CE14B8"/>
    <w:multiLevelType w:val="hybridMultilevel"/>
    <w:tmpl w:val="47002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93CDA"/>
    <w:multiLevelType w:val="hybridMultilevel"/>
    <w:tmpl w:val="57CA343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 w15:restartNumberingAfterBreak="0">
    <w:nsid w:val="74D1396A"/>
    <w:multiLevelType w:val="hybridMultilevel"/>
    <w:tmpl w:val="A6C460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73154"/>
    <w:multiLevelType w:val="hybridMultilevel"/>
    <w:tmpl w:val="384E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9060A"/>
    <w:multiLevelType w:val="hybridMultilevel"/>
    <w:tmpl w:val="D01C54E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5" w15:restartNumberingAfterBreak="0">
    <w:nsid w:val="7A160011"/>
    <w:multiLevelType w:val="hybridMultilevel"/>
    <w:tmpl w:val="0B2CEE46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6" w15:restartNumberingAfterBreak="0">
    <w:nsid w:val="7DE34AE5"/>
    <w:multiLevelType w:val="hybridMultilevel"/>
    <w:tmpl w:val="3F9A7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94F14"/>
    <w:multiLevelType w:val="hybridMultilevel"/>
    <w:tmpl w:val="02B2B4CA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7216BC"/>
    <w:multiLevelType w:val="hybridMultilevel"/>
    <w:tmpl w:val="A6F6C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257706">
    <w:abstractNumId w:val="19"/>
  </w:num>
  <w:num w:numId="2" w16cid:durableId="1108811794">
    <w:abstractNumId w:val="29"/>
  </w:num>
  <w:num w:numId="3" w16cid:durableId="1288389200">
    <w:abstractNumId w:val="0"/>
  </w:num>
  <w:num w:numId="4" w16cid:durableId="563443685">
    <w:abstractNumId w:val="10"/>
  </w:num>
  <w:num w:numId="5" w16cid:durableId="1883981382">
    <w:abstractNumId w:val="32"/>
  </w:num>
  <w:num w:numId="6" w16cid:durableId="1322582588">
    <w:abstractNumId w:val="11"/>
  </w:num>
  <w:num w:numId="7" w16cid:durableId="158603890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93285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5657524">
    <w:abstractNumId w:val="28"/>
  </w:num>
  <w:num w:numId="10" w16cid:durableId="833299954">
    <w:abstractNumId w:val="1"/>
  </w:num>
  <w:num w:numId="11" w16cid:durableId="827787915">
    <w:abstractNumId w:val="27"/>
  </w:num>
  <w:num w:numId="12" w16cid:durableId="20009226">
    <w:abstractNumId w:val="5"/>
  </w:num>
  <w:num w:numId="13" w16cid:durableId="1641955102">
    <w:abstractNumId w:val="30"/>
  </w:num>
  <w:num w:numId="14" w16cid:durableId="1510371600">
    <w:abstractNumId w:val="21"/>
  </w:num>
  <w:num w:numId="15" w16cid:durableId="972759827">
    <w:abstractNumId w:val="25"/>
  </w:num>
  <w:num w:numId="16" w16cid:durableId="1566986816">
    <w:abstractNumId w:val="36"/>
  </w:num>
  <w:num w:numId="17" w16cid:durableId="1927568119">
    <w:abstractNumId w:val="7"/>
  </w:num>
  <w:num w:numId="18" w16cid:durableId="2274987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6065259">
    <w:abstractNumId w:val="12"/>
  </w:num>
  <w:num w:numId="20" w16cid:durableId="291790489">
    <w:abstractNumId w:val="37"/>
  </w:num>
  <w:num w:numId="21" w16cid:durableId="751047832">
    <w:abstractNumId w:val="4"/>
  </w:num>
  <w:num w:numId="22" w16cid:durableId="1286933857">
    <w:abstractNumId w:val="33"/>
  </w:num>
  <w:num w:numId="23" w16cid:durableId="1471050134">
    <w:abstractNumId w:val="17"/>
  </w:num>
  <w:num w:numId="24" w16cid:durableId="772478485">
    <w:abstractNumId w:val="23"/>
  </w:num>
  <w:num w:numId="25" w16cid:durableId="1950627987">
    <w:abstractNumId w:val="8"/>
  </w:num>
  <w:num w:numId="26" w16cid:durableId="881673450">
    <w:abstractNumId w:val="18"/>
  </w:num>
  <w:num w:numId="27" w16cid:durableId="497769422">
    <w:abstractNumId w:val="3"/>
  </w:num>
  <w:num w:numId="28" w16cid:durableId="499664051">
    <w:abstractNumId w:val="24"/>
  </w:num>
  <w:num w:numId="29" w16cid:durableId="1700934764">
    <w:abstractNumId w:val="38"/>
  </w:num>
  <w:num w:numId="30" w16cid:durableId="184641518">
    <w:abstractNumId w:val="14"/>
  </w:num>
  <w:num w:numId="31" w16cid:durableId="100270804">
    <w:abstractNumId w:val="16"/>
  </w:num>
  <w:num w:numId="32" w16cid:durableId="1843426537">
    <w:abstractNumId w:val="35"/>
  </w:num>
  <w:num w:numId="33" w16cid:durableId="347562120">
    <w:abstractNumId w:val="31"/>
  </w:num>
  <w:num w:numId="34" w16cid:durableId="320162988">
    <w:abstractNumId w:val="20"/>
  </w:num>
  <w:num w:numId="35" w16cid:durableId="209343605">
    <w:abstractNumId w:val="9"/>
  </w:num>
  <w:num w:numId="36" w16cid:durableId="822627636">
    <w:abstractNumId w:val="15"/>
  </w:num>
  <w:num w:numId="37" w16cid:durableId="1980259492">
    <w:abstractNumId w:val="34"/>
  </w:num>
  <w:num w:numId="38" w16cid:durableId="895973465">
    <w:abstractNumId w:val="26"/>
  </w:num>
  <w:num w:numId="39" w16cid:durableId="1285885659">
    <w:abstractNumId w:val="6"/>
  </w:num>
  <w:num w:numId="40" w16cid:durableId="231240239">
    <w:abstractNumId w:val="13"/>
  </w:num>
  <w:num w:numId="41" w16cid:durableId="1576988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sbC0NDGzMDY2NzFV0lEKTi0uzszPAykwqQUACnUr2SwAAAA="/>
  </w:docVars>
  <w:rsids>
    <w:rsidRoot w:val="009C61ED"/>
    <w:rsid w:val="00006297"/>
    <w:rsid w:val="00012E7B"/>
    <w:rsid w:val="00016ED0"/>
    <w:rsid w:val="000220F2"/>
    <w:rsid w:val="00027375"/>
    <w:rsid w:val="00044A46"/>
    <w:rsid w:val="00050B55"/>
    <w:rsid w:val="00054D37"/>
    <w:rsid w:val="00072844"/>
    <w:rsid w:val="00075162"/>
    <w:rsid w:val="00075567"/>
    <w:rsid w:val="00084516"/>
    <w:rsid w:val="00086CDF"/>
    <w:rsid w:val="00090B87"/>
    <w:rsid w:val="00097F4E"/>
    <w:rsid w:val="000A1ECC"/>
    <w:rsid w:val="000B0BFB"/>
    <w:rsid w:val="000B678B"/>
    <w:rsid w:val="000E15B9"/>
    <w:rsid w:val="000E2E66"/>
    <w:rsid w:val="000F1B7A"/>
    <w:rsid w:val="000F488D"/>
    <w:rsid w:val="000F58E8"/>
    <w:rsid w:val="00111EAA"/>
    <w:rsid w:val="001238DC"/>
    <w:rsid w:val="001320FA"/>
    <w:rsid w:val="001324CA"/>
    <w:rsid w:val="0013256A"/>
    <w:rsid w:val="00144732"/>
    <w:rsid w:val="00150619"/>
    <w:rsid w:val="00186BD5"/>
    <w:rsid w:val="001A0138"/>
    <w:rsid w:val="001A7882"/>
    <w:rsid w:val="001B3F17"/>
    <w:rsid w:val="001D0236"/>
    <w:rsid w:val="001D2383"/>
    <w:rsid w:val="001E182E"/>
    <w:rsid w:val="0020538E"/>
    <w:rsid w:val="00206101"/>
    <w:rsid w:val="0021066F"/>
    <w:rsid w:val="002228FC"/>
    <w:rsid w:val="00230C44"/>
    <w:rsid w:val="002444CA"/>
    <w:rsid w:val="00256128"/>
    <w:rsid w:val="0026342C"/>
    <w:rsid w:val="00265021"/>
    <w:rsid w:val="00284926"/>
    <w:rsid w:val="0029233E"/>
    <w:rsid w:val="002B481D"/>
    <w:rsid w:val="002E160F"/>
    <w:rsid w:val="002E3163"/>
    <w:rsid w:val="002E7630"/>
    <w:rsid w:val="002F20F7"/>
    <w:rsid w:val="002F677A"/>
    <w:rsid w:val="00301047"/>
    <w:rsid w:val="003046E2"/>
    <w:rsid w:val="00314C38"/>
    <w:rsid w:val="003223C1"/>
    <w:rsid w:val="0032377E"/>
    <w:rsid w:val="003246A3"/>
    <w:rsid w:val="0032602B"/>
    <w:rsid w:val="003513AF"/>
    <w:rsid w:val="00361167"/>
    <w:rsid w:val="00365ADC"/>
    <w:rsid w:val="00366583"/>
    <w:rsid w:val="00367CF0"/>
    <w:rsid w:val="00382F58"/>
    <w:rsid w:val="00384FBA"/>
    <w:rsid w:val="003A43AF"/>
    <w:rsid w:val="003A5154"/>
    <w:rsid w:val="003B183F"/>
    <w:rsid w:val="003B3101"/>
    <w:rsid w:val="003B71FA"/>
    <w:rsid w:val="003D1442"/>
    <w:rsid w:val="003D275C"/>
    <w:rsid w:val="003E11C5"/>
    <w:rsid w:val="003E250E"/>
    <w:rsid w:val="003F4C80"/>
    <w:rsid w:val="003F5637"/>
    <w:rsid w:val="003F5856"/>
    <w:rsid w:val="00400102"/>
    <w:rsid w:val="00400E7B"/>
    <w:rsid w:val="0041368B"/>
    <w:rsid w:val="00414086"/>
    <w:rsid w:val="00456D62"/>
    <w:rsid w:val="004653F2"/>
    <w:rsid w:val="00473AAD"/>
    <w:rsid w:val="004A7368"/>
    <w:rsid w:val="004B48CD"/>
    <w:rsid w:val="004C41C2"/>
    <w:rsid w:val="004C65FD"/>
    <w:rsid w:val="004D20C0"/>
    <w:rsid w:val="004D7D9F"/>
    <w:rsid w:val="004E0447"/>
    <w:rsid w:val="004F7B00"/>
    <w:rsid w:val="005027A3"/>
    <w:rsid w:val="00513AEA"/>
    <w:rsid w:val="005178AC"/>
    <w:rsid w:val="0052534C"/>
    <w:rsid w:val="00551E3F"/>
    <w:rsid w:val="00556918"/>
    <w:rsid w:val="00582017"/>
    <w:rsid w:val="00582082"/>
    <w:rsid w:val="00590D8A"/>
    <w:rsid w:val="00591D19"/>
    <w:rsid w:val="005923CC"/>
    <w:rsid w:val="00593BE7"/>
    <w:rsid w:val="005A2E8A"/>
    <w:rsid w:val="005A3C7C"/>
    <w:rsid w:val="005A4078"/>
    <w:rsid w:val="005A4BC6"/>
    <w:rsid w:val="005B07BA"/>
    <w:rsid w:val="005B23BD"/>
    <w:rsid w:val="005B52DB"/>
    <w:rsid w:val="005C1A86"/>
    <w:rsid w:val="005C5E45"/>
    <w:rsid w:val="005D653D"/>
    <w:rsid w:val="005E0644"/>
    <w:rsid w:val="005E7884"/>
    <w:rsid w:val="005F5213"/>
    <w:rsid w:val="00603ED0"/>
    <w:rsid w:val="006078B5"/>
    <w:rsid w:val="00610F10"/>
    <w:rsid w:val="006203C7"/>
    <w:rsid w:val="006210E3"/>
    <w:rsid w:val="00634300"/>
    <w:rsid w:val="00641B11"/>
    <w:rsid w:val="00644F1A"/>
    <w:rsid w:val="00650755"/>
    <w:rsid w:val="00650E4C"/>
    <w:rsid w:val="00652123"/>
    <w:rsid w:val="0065405F"/>
    <w:rsid w:val="00655FD8"/>
    <w:rsid w:val="00666A7D"/>
    <w:rsid w:val="006722A1"/>
    <w:rsid w:val="00676BB9"/>
    <w:rsid w:val="00683BF3"/>
    <w:rsid w:val="006846C5"/>
    <w:rsid w:val="006A026A"/>
    <w:rsid w:val="006A26D5"/>
    <w:rsid w:val="006A4429"/>
    <w:rsid w:val="006A4767"/>
    <w:rsid w:val="006C0110"/>
    <w:rsid w:val="006C23F1"/>
    <w:rsid w:val="006C4393"/>
    <w:rsid w:val="006D1CE4"/>
    <w:rsid w:val="006D4DD7"/>
    <w:rsid w:val="006F56BE"/>
    <w:rsid w:val="007029D2"/>
    <w:rsid w:val="00705347"/>
    <w:rsid w:val="0070631A"/>
    <w:rsid w:val="00713DF6"/>
    <w:rsid w:val="0071544B"/>
    <w:rsid w:val="007157FC"/>
    <w:rsid w:val="0073369A"/>
    <w:rsid w:val="00735F81"/>
    <w:rsid w:val="00747E82"/>
    <w:rsid w:val="00751A05"/>
    <w:rsid w:val="00764928"/>
    <w:rsid w:val="00764A13"/>
    <w:rsid w:val="007677D3"/>
    <w:rsid w:val="00774117"/>
    <w:rsid w:val="007801D9"/>
    <w:rsid w:val="00780F18"/>
    <w:rsid w:val="00786F0A"/>
    <w:rsid w:val="0078736D"/>
    <w:rsid w:val="007922AC"/>
    <w:rsid w:val="007970DD"/>
    <w:rsid w:val="007A54AF"/>
    <w:rsid w:val="007D1BDA"/>
    <w:rsid w:val="007D2FCF"/>
    <w:rsid w:val="007D3572"/>
    <w:rsid w:val="007F7557"/>
    <w:rsid w:val="0080264C"/>
    <w:rsid w:val="00803075"/>
    <w:rsid w:val="008406E6"/>
    <w:rsid w:val="00845894"/>
    <w:rsid w:val="008536EC"/>
    <w:rsid w:val="008559A6"/>
    <w:rsid w:val="00862114"/>
    <w:rsid w:val="0086247F"/>
    <w:rsid w:val="00865428"/>
    <w:rsid w:val="00867270"/>
    <w:rsid w:val="008A1DD3"/>
    <w:rsid w:val="008A2FAD"/>
    <w:rsid w:val="008A3E4A"/>
    <w:rsid w:val="008B2641"/>
    <w:rsid w:val="008B33E9"/>
    <w:rsid w:val="008B3590"/>
    <w:rsid w:val="008C5583"/>
    <w:rsid w:val="008E4ABB"/>
    <w:rsid w:val="008E572E"/>
    <w:rsid w:val="008F7C8D"/>
    <w:rsid w:val="00903135"/>
    <w:rsid w:val="00911FA5"/>
    <w:rsid w:val="00912847"/>
    <w:rsid w:val="00914D81"/>
    <w:rsid w:val="00922CD0"/>
    <w:rsid w:val="0092384C"/>
    <w:rsid w:val="00933837"/>
    <w:rsid w:val="00936016"/>
    <w:rsid w:val="00940ACB"/>
    <w:rsid w:val="00943A67"/>
    <w:rsid w:val="00950408"/>
    <w:rsid w:val="0096293C"/>
    <w:rsid w:val="009632D4"/>
    <w:rsid w:val="00967E2A"/>
    <w:rsid w:val="00977C38"/>
    <w:rsid w:val="0098428C"/>
    <w:rsid w:val="009A0A84"/>
    <w:rsid w:val="009C15AB"/>
    <w:rsid w:val="009C4F90"/>
    <w:rsid w:val="009C61ED"/>
    <w:rsid w:val="009D7217"/>
    <w:rsid w:val="009F0335"/>
    <w:rsid w:val="009F5D9A"/>
    <w:rsid w:val="00A00780"/>
    <w:rsid w:val="00A02D5B"/>
    <w:rsid w:val="00A10290"/>
    <w:rsid w:val="00A2661C"/>
    <w:rsid w:val="00A367DC"/>
    <w:rsid w:val="00A44F11"/>
    <w:rsid w:val="00A453A6"/>
    <w:rsid w:val="00A67D6E"/>
    <w:rsid w:val="00A94359"/>
    <w:rsid w:val="00AA4E65"/>
    <w:rsid w:val="00AA6CD7"/>
    <w:rsid w:val="00AC101B"/>
    <w:rsid w:val="00AC60A4"/>
    <w:rsid w:val="00AC62FA"/>
    <w:rsid w:val="00AD3D8B"/>
    <w:rsid w:val="00AD64B0"/>
    <w:rsid w:val="00AE514E"/>
    <w:rsid w:val="00AF21EF"/>
    <w:rsid w:val="00B007AA"/>
    <w:rsid w:val="00B166A1"/>
    <w:rsid w:val="00B26EB6"/>
    <w:rsid w:val="00B51CD6"/>
    <w:rsid w:val="00B61125"/>
    <w:rsid w:val="00B81159"/>
    <w:rsid w:val="00B96937"/>
    <w:rsid w:val="00BA2E6B"/>
    <w:rsid w:val="00BB2DC7"/>
    <w:rsid w:val="00BB5275"/>
    <w:rsid w:val="00BD4261"/>
    <w:rsid w:val="00BE5E45"/>
    <w:rsid w:val="00BE68E3"/>
    <w:rsid w:val="00BF11F9"/>
    <w:rsid w:val="00BF6FE4"/>
    <w:rsid w:val="00C01A15"/>
    <w:rsid w:val="00C040C3"/>
    <w:rsid w:val="00C11802"/>
    <w:rsid w:val="00C12BE3"/>
    <w:rsid w:val="00C27435"/>
    <w:rsid w:val="00C27D21"/>
    <w:rsid w:val="00C33AD5"/>
    <w:rsid w:val="00C3602E"/>
    <w:rsid w:val="00C46C93"/>
    <w:rsid w:val="00C5645B"/>
    <w:rsid w:val="00CA04A0"/>
    <w:rsid w:val="00CA35FD"/>
    <w:rsid w:val="00CB4310"/>
    <w:rsid w:val="00CC1EB4"/>
    <w:rsid w:val="00CC2ACF"/>
    <w:rsid w:val="00CC46A9"/>
    <w:rsid w:val="00CE2E30"/>
    <w:rsid w:val="00CE36B6"/>
    <w:rsid w:val="00CE3EFA"/>
    <w:rsid w:val="00CE528E"/>
    <w:rsid w:val="00CE7F31"/>
    <w:rsid w:val="00D01F12"/>
    <w:rsid w:val="00D0685E"/>
    <w:rsid w:val="00D12F9A"/>
    <w:rsid w:val="00D17C8C"/>
    <w:rsid w:val="00D20691"/>
    <w:rsid w:val="00D903EB"/>
    <w:rsid w:val="00D90729"/>
    <w:rsid w:val="00D917AA"/>
    <w:rsid w:val="00DA0EA1"/>
    <w:rsid w:val="00DA2FFF"/>
    <w:rsid w:val="00DA5BC1"/>
    <w:rsid w:val="00DA6AD9"/>
    <w:rsid w:val="00DC12D2"/>
    <w:rsid w:val="00DD1494"/>
    <w:rsid w:val="00DD7714"/>
    <w:rsid w:val="00DE208B"/>
    <w:rsid w:val="00DE6AED"/>
    <w:rsid w:val="00DF0F25"/>
    <w:rsid w:val="00DF715D"/>
    <w:rsid w:val="00E20D17"/>
    <w:rsid w:val="00E2344F"/>
    <w:rsid w:val="00E32708"/>
    <w:rsid w:val="00E465AC"/>
    <w:rsid w:val="00E47ABD"/>
    <w:rsid w:val="00E51E35"/>
    <w:rsid w:val="00E57608"/>
    <w:rsid w:val="00E66F51"/>
    <w:rsid w:val="00E66FCA"/>
    <w:rsid w:val="00E73BCB"/>
    <w:rsid w:val="00E82C15"/>
    <w:rsid w:val="00E9739B"/>
    <w:rsid w:val="00EC0582"/>
    <w:rsid w:val="00ED622D"/>
    <w:rsid w:val="00EE05E3"/>
    <w:rsid w:val="00EF2A04"/>
    <w:rsid w:val="00EF46F3"/>
    <w:rsid w:val="00EF68B5"/>
    <w:rsid w:val="00EF7BBC"/>
    <w:rsid w:val="00F01F7E"/>
    <w:rsid w:val="00F022AE"/>
    <w:rsid w:val="00F04AD9"/>
    <w:rsid w:val="00F05A41"/>
    <w:rsid w:val="00F2312A"/>
    <w:rsid w:val="00F3073E"/>
    <w:rsid w:val="00F30BAB"/>
    <w:rsid w:val="00F330F9"/>
    <w:rsid w:val="00F42335"/>
    <w:rsid w:val="00F44102"/>
    <w:rsid w:val="00F530F7"/>
    <w:rsid w:val="00F83EA9"/>
    <w:rsid w:val="00F85D4D"/>
    <w:rsid w:val="00FA068C"/>
    <w:rsid w:val="00FA1704"/>
    <w:rsid w:val="00FA66FE"/>
    <w:rsid w:val="00FC2DA1"/>
    <w:rsid w:val="00FD1C37"/>
    <w:rsid w:val="00FD369C"/>
    <w:rsid w:val="00FE064F"/>
    <w:rsid w:val="00FE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ADFB6"/>
  <w15:docId w15:val="{9BCFB006-18B5-4A2C-AA17-657CC551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AD9"/>
  </w:style>
  <w:style w:type="paragraph" w:styleId="Nagwek1">
    <w:name w:val="heading 1"/>
    <w:basedOn w:val="Normalny"/>
    <w:next w:val="Normalny"/>
    <w:link w:val="Nagwek1Znak"/>
    <w:autoRedefine/>
    <w:qFormat/>
    <w:rsid w:val="00414086"/>
    <w:pPr>
      <w:keepNext/>
      <w:pageBreakBefore/>
      <w:widowControl w:val="0"/>
      <w:numPr>
        <w:numId w:val="1"/>
      </w:numPr>
      <w:pBdr>
        <w:bottom w:val="single" w:sz="4" w:space="1" w:color="auto"/>
        <w:right w:val="double" w:sz="4" w:space="4" w:color="auto"/>
      </w:pBdr>
      <w:suppressAutoHyphens/>
      <w:spacing w:before="240" w:after="60"/>
      <w:outlineLvl w:val="0"/>
    </w:pPr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14086"/>
    <w:pPr>
      <w:keepNext/>
      <w:keepLines/>
      <w:spacing w:line="360" w:lineRule="auto"/>
      <w:jc w:val="center"/>
      <w:outlineLvl w:val="1"/>
    </w:pPr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B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uiPriority w:val="99"/>
    <w:unhideWhenUsed/>
    <w:rsid w:val="00414086"/>
    <w:pPr>
      <w:widowControl w:val="0"/>
      <w:suppressAutoHyphens/>
      <w:spacing w:before="240" w:after="360"/>
    </w:pPr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4086"/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14086"/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character" w:customStyle="1" w:styleId="Nagwek1Znak">
    <w:name w:val="Nagłówek 1 Znak"/>
    <w:basedOn w:val="Domylnaczcionkaakapitu"/>
    <w:link w:val="Nagwek1"/>
    <w:rsid w:val="00414086"/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C61E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1ED"/>
  </w:style>
  <w:style w:type="paragraph" w:styleId="Stopka">
    <w:name w:val="footer"/>
    <w:basedOn w:val="Normalny"/>
    <w:link w:val="StopkaZnak"/>
    <w:unhideWhenUsed/>
    <w:rsid w:val="009C61E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9C61ED"/>
  </w:style>
  <w:style w:type="paragraph" w:styleId="Tekstdymka">
    <w:name w:val="Balloon Text"/>
    <w:basedOn w:val="Normalny"/>
    <w:link w:val="TekstdymkaZnak"/>
    <w:uiPriority w:val="99"/>
    <w:semiHidden/>
    <w:unhideWhenUsed/>
    <w:rsid w:val="009C61E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ED"/>
    <w:rPr>
      <w:rFonts w:ascii="Lucida Grande" w:hAnsi="Lucida Grande" w:cs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208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12E7B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12E7B"/>
    <w:rPr>
      <w:rFonts w:ascii="Times New Roman" w:eastAsia="Times New Roman" w:hAnsi="Times New Roman" w:cs="Times New Roman"/>
      <w:b/>
      <w:szCs w:val="20"/>
    </w:rPr>
  </w:style>
  <w:style w:type="paragraph" w:styleId="Listapunktowana">
    <w:name w:val="List Bullet"/>
    <w:basedOn w:val="Normalny"/>
    <w:rsid w:val="00012E7B"/>
    <w:pPr>
      <w:numPr>
        <w:numId w:val="3"/>
      </w:numPr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ramki">
    <w:name w:val="Zawartość ramki"/>
    <w:basedOn w:val="Tekstpodstawowy"/>
    <w:uiPriority w:val="99"/>
    <w:rsid w:val="002228FC"/>
    <w:pPr>
      <w:widowControl/>
      <w:spacing w:before="0" w:after="0"/>
      <w:jc w:val="center"/>
    </w:pPr>
    <w:rPr>
      <w:rFonts w:ascii="Arial" w:eastAsia="Times New Roman" w:hAnsi="Arial" w:cs="Arial"/>
      <w:b/>
      <w:bCs/>
      <w:color w:val="auto"/>
      <w:sz w:val="20"/>
      <w:szCs w:val="20"/>
      <w:lang w:eastAsia="pl-PL" w:bidi="ar-SA"/>
    </w:rPr>
  </w:style>
  <w:style w:type="paragraph" w:customStyle="1" w:styleId="Standard">
    <w:name w:val="Standard"/>
    <w:rsid w:val="00AD3D8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pl-PL" w:eastAsia="zh-CN"/>
    </w:rPr>
  </w:style>
  <w:style w:type="paragraph" w:styleId="Tekstpodstawowy2">
    <w:name w:val="Body Text 2"/>
    <w:basedOn w:val="Normalny"/>
    <w:link w:val="Tekstpodstawowy2Znak"/>
    <w:unhideWhenUsed/>
    <w:rsid w:val="005A4B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4BC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B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C27435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B61125"/>
  </w:style>
  <w:style w:type="paragraph" w:customStyle="1" w:styleId="Default">
    <w:name w:val="Default"/>
    <w:rsid w:val="00FA068C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E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ECC"/>
    <w:rPr>
      <w:b/>
      <w:bCs/>
      <w:sz w:val="20"/>
      <w:szCs w:val="20"/>
    </w:rPr>
  </w:style>
  <w:style w:type="character" w:customStyle="1" w:styleId="y2iqfc">
    <w:name w:val="y2iqfc"/>
    <w:basedOn w:val="Domylnaczcionkaakapitu"/>
    <w:rsid w:val="0013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7907AE68FF64F97147C7228D921F1" ma:contentTypeVersion="7" ma:contentTypeDescription="Utwórz nowy dokument." ma:contentTypeScope="" ma:versionID="2571e82e07d576d582f5f0882880d384">
  <xsd:schema xmlns:xsd="http://www.w3.org/2001/XMLSchema" xmlns:xs="http://www.w3.org/2001/XMLSchema" xmlns:p="http://schemas.microsoft.com/office/2006/metadata/properties" xmlns:ns3="81cb438e-d6ca-4ccb-a200-7fdde3b6e59d" targetNamespace="http://schemas.microsoft.com/office/2006/metadata/properties" ma:root="true" ma:fieldsID="b4814676dbfdb5333ae0cac20f8a2882" ns3:_="">
    <xsd:import namespace="81cb438e-d6ca-4ccb-a200-7fdde3b6e5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b438e-d6ca-4ccb-a200-7fdde3b6e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CE121-7E93-4CC3-AE57-B3998CF88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50BFA-9BDC-4A48-A818-4B70F543A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b438e-d6ca-4ccb-a200-7fdde3b6e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C18E7D-5C13-4DA2-9384-193CCBE411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C7E183-3A01-4F88-B122-15ED180434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Goodmedia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Kordaczuk</dc:creator>
  <cp:lastModifiedBy>Paulina Gruszka</cp:lastModifiedBy>
  <cp:revision>7</cp:revision>
  <cp:lastPrinted>2016-01-11T10:05:00Z</cp:lastPrinted>
  <dcterms:created xsi:type="dcterms:W3CDTF">2022-10-10T08:06:00Z</dcterms:created>
  <dcterms:modified xsi:type="dcterms:W3CDTF">2022-10-28T11:03:00Z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0x0101003647907AE68FF64F97147C7228D921F1</vt:lpwstr>
  </property>
</Properties>
</file>