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29E0" w14:textId="77777777" w:rsidR="00A037E2" w:rsidRPr="00D01F12" w:rsidRDefault="00A037E2" w:rsidP="00A037E2">
      <w:pPr>
        <w:pStyle w:val="Zawartoramki"/>
        <w:ind w:right="25"/>
        <w:jc w:val="left"/>
        <w:rPr>
          <w:rFonts w:ascii="Calibri" w:hAnsi="Calibri" w:cs="Calibri"/>
          <w:sz w:val="22"/>
          <w:szCs w:val="22"/>
        </w:rPr>
      </w:pPr>
      <w:r w:rsidRPr="00075162">
        <w:rPr>
          <w:rFonts w:ascii="Calibri" w:hAnsi="Calibri" w:cs="Calibri"/>
          <w:sz w:val="22"/>
          <w:szCs w:val="22"/>
        </w:rPr>
        <w:t xml:space="preserve">Załącznik nr </w:t>
      </w:r>
      <w:r>
        <w:rPr>
          <w:rFonts w:ascii="Calibri" w:hAnsi="Calibri" w:cs="Calibri"/>
          <w:sz w:val="22"/>
          <w:szCs w:val="22"/>
        </w:rPr>
        <w:t>2</w:t>
      </w:r>
    </w:p>
    <w:p w14:paraId="5ED5390F" w14:textId="77777777" w:rsidR="00A037E2" w:rsidRDefault="00A037E2" w:rsidP="00A037E2">
      <w:pPr>
        <w:rPr>
          <w:rFonts w:ascii="Calibri" w:hAnsi="Calibri" w:cs="Calibri"/>
          <w:sz w:val="22"/>
          <w:szCs w:val="22"/>
          <w:lang w:val="pl-PL"/>
        </w:rPr>
      </w:pPr>
    </w:p>
    <w:p w14:paraId="34FAE79D" w14:textId="77777777" w:rsidR="00A037E2" w:rsidRPr="00B51CD6" w:rsidRDefault="00A037E2" w:rsidP="00A037E2">
      <w:pPr>
        <w:rPr>
          <w:rFonts w:ascii="Calibri" w:hAnsi="Calibri" w:cs="Calibri"/>
          <w:sz w:val="22"/>
          <w:szCs w:val="22"/>
          <w:lang w:val="pl-PL"/>
        </w:rPr>
      </w:pPr>
    </w:p>
    <w:p w14:paraId="189452D8" w14:textId="6ECFA092" w:rsidR="00A037E2" w:rsidRPr="0078736D" w:rsidRDefault="00A037E2" w:rsidP="00A037E2">
      <w:pPr>
        <w:pStyle w:val="Zawartoramki"/>
        <w:ind w:right="25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Dotyczy zapytania ofertowego </w:t>
      </w:r>
      <w:r w:rsidR="00800FF8">
        <w:rPr>
          <w:rFonts w:ascii="Calibri" w:hAnsi="Calibri" w:cs="Calibri"/>
          <w:sz w:val="22"/>
          <w:szCs w:val="22"/>
        </w:rPr>
        <w:t>64</w:t>
      </w:r>
      <w:r w:rsidRPr="007348C5">
        <w:rPr>
          <w:rFonts w:ascii="Calibri" w:hAnsi="Calibri" w:cs="Calibri"/>
          <w:sz w:val="22"/>
          <w:szCs w:val="22"/>
        </w:rPr>
        <w:t>/202</w:t>
      </w:r>
      <w:r>
        <w:rPr>
          <w:rFonts w:ascii="Calibri" w:hAnsi="Calibri" w:cs="Calibri"/>
          <w:sz w:val="22"/>
          <w:szCs w:val="22"/>
        </w:rPr>
        <w:t>6</w:t>
      </w:r>
      <w:r w:rsidRPr="007348C5">
        <w:rPr>
          <w:rFonts w:ascii="Calibri" w:hAnsi="Calibri" w:cs="Calibri"/>
          <w:sz w:val="22"/>
          <w:szCs w:val="22"/>
        </w:rPr>
        <w:t>/M/RNA</w:t>
      </w:r>
    </w:p>
    <w:p w14:paraId="0D3AF606" w14:textId="77777777" w:rsidR="00A037E2" w:rsidRDefault="00A037E2" w:rsidP="00A037E2">
      <w:pPr>
        <w:pStyle w:val="Nagwek2"/>
        <w:shd w:val="clear" w:color="auto" w:fill="FFFFFF"/>
        <w:spacing w:line="288" w:lineRule="atLeast"/>
        <w:rPr>
          <w:rFonts w:cs="Calibri"/>
          <w:bCs/>
          <w:sz w:val="22"/>
          <w:szCs w:val="22"/>
        </w:rPr>
      </w:pPr>
    </w:p>
    <w:p w14:paraId="29FCF795" w14:textId="77777777" w:rsidR="00A037E2" w:rsidRDefault="00A037E2" w:rsidP="00A037E2">
      <w:pPr>
        <w:pStyle w:val="Default"/>
        <w:rPr>
          <w:bCs/>
        </w:rPr>
      </w:pPr>
      <w:bookmarkStart w:id="0" w:name="_Hlk85016457"/>
      <w:r>
        <w:rPr>
          <w:bCs/>
        </w:rPr>
        <w:t xml:space="preserve">W związku z realizacją projektu nr </w:t>
      </w:r>
      <w:r>
        <w:rPr>
          <w:rFonts w:eastAsia="MS Mincho"/>
        </w:rPr>
        <w:t xml:space="preserve">2021/ABM/05/00005 </w:t>
      </w:r>
      <w:r>
        <w:rPr>
          <w:bCs/>
        </w:rPr>
        <w:t xml:space="preserve"> o tytule:</w:t>
      </w:r>
    </w:p>
    <w:p w14:paraId="68B2D9D5" w14:textId="77777777" w:rsidR="00A037E2" w:rsidRDefault="00A037E2" w:rsidP="00A037E2">
      <w:pPr>
        <w:pStyle w:val="Default"/>
        <w:rPr>
          <w:rFonts w:eastAsia="MS Mincho"/>
        </w:rPr>
      </w:pPr>
    </w:p>
    <w:p w14:paraId="305B9DE4" w14:textId="77777777" w:rsidR="00A037E2" w:rsidRDefault="00A037E2" w:rsidP="00A037E2">
      <w:pPr>
        <w:pStyle w:val="Standard"/>
        <w:autoSpaceDE w:val="0"/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Rozwój Innowacyjnych Rozwiązań Terapeutycznych z Wykorzystaniem Technologii RNA</w:t>
      </w:r>
    </w:p>
    <w:bookmarkEnd w:id="0"/>
    <w:p w14:paraId="45C501AE" w14:textId="77777777" w:rsidR="00A037E2" w:rsidRPr="007A6D43" w:rsidRDefault="00A037E2" w:rsidP="00A037E2">
      <w:pPr>
        <w:pStyle w:val="Standard"/>
        <w:autoSpaceDE w:val="0"/>
        <w:jc w:val="both"/>
        <w:rPr>
          <w:rFonts w:ascii="Calibri" w:hAnsi="Calibri" w:cs="Calibri"/>
          <w:i/>
          <w:iCs/>
          <w:color w:val="010101"/>
          <w:spacing w:val="-10"/>
          <w:sz w:val="22"/>
          <w:szCs w:val="22"/>
          <w:lang w:val="en-US" w:eastAsia="pl-PL"/>
        </w:rPr>
      </w:pPr>
      <w:r w:rsidRPr="007A6D43">
        <w:rPr>
          <w:rFonts w:ascii="Calibri" w:hAnsi="Calibri" w:cs="Calibri"/>
          <w:bCs/>
          <w:i/>
          <w:iCs/>
          <w:color w:val="000000"/>
          <w:spacing w:val="-2"/>
          <w:w w:val="105"/>
          <w:sz w:val="22"/>
          <w:szCs w:val="22"/>
          <w:lang w:val="en-US"/>
        </w:rPr>
        <w:t>(</w:t>
      </w:r>
      <w:proofErr w:type="spellStart"/>
      <w:r w:rsidRPr="007A6D43">
        <w:rPr>
          <w:rFonts w:ascii="Calibri" w:hAnsi="Calibri" w:cs="Calibri"/>
          <w:b/>
          <w:bCs/>
          <w:i/>
          <w:iCs/>
          <w:sz w:val="22"/>
          <w:szCs w:val="22"/>
          <w:lang w:val="en-US"/>
        </w:rPr>
        <w:t>TransformRNA</w:t>
      </w:r>
      <w:proofErr w:type="spellEnd"/>
      <w:r w:rsidRPr="007A6D43">
        <w:rPr>
          <w:rFonts w:ascii="Calibri" w:hAnsi="Calibri" w:cs="Calibri"/>
          <w:b/>
          <w:bCs/>
          <w:i/>
          <w:iCs/>
          <w:sz w:val="22"/>
          <w:szCs w:val="22"/>
          <w:lang w:val="en-US"/>
        </w:rPr>
        <w:t xml:space="preserve"> - mRNA Therapeutics generation platform) </w:t>
      </w:r>
    </w:p>
    <w:p w14:paraId="31DE3F7C" w14:textId="77777777" w:rsidR="00A037E2" w:rsidRPr="007A6D43" w:rsidRDefault="00A037E2" w:rsidP="00A037E2">
      <w:pPr>
        <w:pStyle w:val="Standard"/>
        <w:autoSpaceDE w:val="0"/>
        <w:jc w:val="both"/>
        <w:rPr>
          <w:rFonts w:ascii="Calibri" w:hAnsi="Calibri" w:cs="Calibri"/>
          <w:b/>
          <w:bCs/>
          <w:i/>
          <w:sz w:val="22"/>
          <w:szCs w:val="22"/>
          <w:lang w:val="en-US"/>
        </w:rPr>
      </w:pPr>
    </w:p>
    <w:p w14:paraId="363658A1" w14:textId="77777777" w:rsidR="00A037E2" w:rsidRDefault="00A037E2" w:rsidP="00A037E2">
      <w:pPr>
        <w:pStyle w:val="Standard"/>
        <w:autoSpaceDE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Współfinansowanego  przez </w:t>
      </w:r>
      <w:r>
        <w:rPr>
          <w:rFonts w:ascii="Calibri" w:hAnsi="Calibri" w:cs="Calibri"/>
          <w:b/>
          <w:bCs/>
          <w:sz w:val="22"/>
          <w:szCs w:val="22"/>
        </w:rPr>
        <w:t>Agencję Badań Medycznych</w:t>
      </w:r>
    </w:p>
    <w:p w14:paraId="5DF2F77F" w14:textId="77777777" w:rsidR="00A037E2" w:rsidRPr="00764928" w:rsidRDefault="00A037E2" w:rsidP="00A037E2">
      <w:pPr>
        <w:pStyle w:val="Nagwek2"/>
        <w:shd w:val="clear" w:color="auto" w:fill="FFFFFF"/>
        <w:spacing w:line="288" w:lineRule="atLeast"/>
        <w:rPr>
          <w:rFonts w:cs="Calibri"/>
          <w:spacing w:val="-10"/>
          <w:sz w:val="22"/>
          <w:szCs w:val="22"/>
        </w:rPr>
      </w:pPr>
      <w:r w:rsidRPr="00764928">
        <w:rPr>
          <w:rFonts w:cs="Calibri"/>
          <w:bCs/>
          <w:sz w:val="22"/>
          <w:szCs w:val="22"/>
        </w:rPr>
        <w:t>firma CELON PHARMA SA z siedzibą w Kiełpinie zaprasza do składania ofert na dostawę aparatury badawczej:</w:t>
      </w:r>
    </w:p>
    <w:p w14:paraId="766154FD" w14:textId="5D8A22E9" w:rsidR="00FA0EC1" w:rsidRDefault="00FA0EC1" w:rsidP="00FA0EC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BFFFA81" w14:textId="264C5FE6" w:rsidR="00A037E2" w:rsidRDefault="00FA0EC1" w:rsidP="00FA0EC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="MS Gothic" w:hAnsi="Calibri" w:cs="Calibri"/>
          <w:b/>
          <w:bCs/>
          <w:sz w:val="22"/>
          <w:szCs w:val="22"/>
        </w:rPr>
      </w:pPr>
      <w:r w:rsidRPr="00A037E2">
        <w:rPr>
          <w:rStyle w:val="normaltextrun"/>
          <w:rFonts w:ascii="Calibri" w:eastAsia="MS Gothic" w:hAnsi="Calibri" w:cs="Calibri"/>
          <w:b/>
          <w:bCs/>
          <w:sz w:val="22"/>
          <w:szCs w:val="22"/>
        </w:rPr>
        <w:t>Przedmiot postępowania</w:t>
      </w:r>
      <w:r>
        <w:rPr>
          <w:rStyle w:val="normaltextrun"/>
          <w:rFonts w:ascii="Calibri" w:eastAsia="MS Gothic" w:hAnsi="Calibri" w:cs="Calibri"/>
          <w:b/>
          <w:bCs/>
          <w:sz w:val="22"/>
          <w:szCs w:val="22"/>
        </w:rPr>
        <w:t> </w:t>
      </w:r>
    </w:p>
    <w:p w14:paraId="6C8430AD" w14:textId="77777777" w:rsidR="00A037E2" w:rsidRDefault="00A037E2" w:rsidP="00FA0EC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="MS Gothic" w:hAnsi="Calibri" w:cs="Calibri"/>
          <w:b/>
          <w:bCs/>
          <w:sz w:val="22"/>
          <w:szCs w:val="22"/>
        </w:rPr>
      </w:pPr>
    </w:p>
    <w:p w14:paraId="1EC0942F" w14:textId="7D21EE03" w:rsidR="003E0350" w:rsidRDefault="00800FF8" w:rsidP="00FA0EC1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="MS Gothic" w:hAnsi="Calibri" w:cs="Calibri"/>
          <w:b/>
          <w:bCs/>
          <w:sz w:val="22"/>
          <w:szCs w:val="22"/>
        </w:rPr>
      </w:pPr>
      <w:r w:rsidRPr="00745EB3">
        <w:rPr>
          <w:rFonts w:ascii="Calibri" w:eastAsia="MS Gothic" w:hAnsi="Calibri" w:cs="Calibri"/>
          <w:b/>
          <w:bCs/>
          <w:sz w:val="22"/>
          <w:szCs w:val="22"/>
        </w:rPr>
        <w:t xml:space="preserve">Mieszalnik do formułowania </w:t>
      </w:r>
      <w:proofErr w:type="spellStart"/>
      <w:r w:rsidRPr="00745EB3">
        <w:rPr>
          <w:rFonts w:ascii="Calibri" w:eastAsia="MS Gothic" w:hAnsi="Calibri" w:cs="Calibri"/>
          <w:b/>
          <w:bCs/>
          <w:sz w:val="22"/>
          <w:szCs w:val="22"/>
        </w:rPr>
        <w:t>nanocząstek</w:t>
      </w:r>
      <w:proofErr w:type="spellEnd"/>
      <w:r w:rsidRPr="00745EB3">
        <w:rPr>
          <w:rFonts w:ascii="Calibri" w:eastAsia="MS Gothic" w:hAnsi="Calibri" w:cs="Calibri"/>
          <w:b/>
          <w:bCs/>
          <w:sz w:val="22"/>
          <w:szCs w:val="22"/>
        </w:rPr>
        <w:t xml:space="preserve"> lipidowych</w:t>
      </w:r>
    </w:p>
    <w:p w14:paraId="1A70BBEC" w14:textId="3AB722D8" w:rsidR="00FA0EC1" w:rsidRDefault="00FA0EC1" w:rsidP="00FA0EC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1E60C0C" w14:textId="537E59BC" w:rsidR="00FA0EC1" w:rsidRDefault="00FA0EC1" w:rsidP="00A037E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MS Gothic" w:hAnsi="Calibri" w:cs="Calibri"/>
          <w:sz w:val="22"/>
          <w:szCs w:val="22"/>
        </w:rPr>
        <w:t>Przedmiotowe urządzenie musi być fabrycznie nowe, wyprodukowane nie wcześniej niż w 202</w:t>
      </w:r>
      <w:r w:rsidR="00A037E2">
        <w:rPr>
          <w:rStyle w:val="normaltextrun"/>
          <w:rFonts w:ascii="Calibri" w:eastAsia="MS Gothic" w:hAnsi="Calibri" w:cs="Calibri"/>
          <w:sz w:val="22"/>
          <w:szCs w:val="22"/>
        </w:rPr>
        <w:t>5</w:t>
      </w:r>
      <w:r>
        <w:rPr>
          <w:rStyle w:val="normaltextrun"/>
          <w:rFonts w:ascii="Calibri" w:eastAsia="MS Gothic" w:hAnsi="Calibri" w:cs="Calibri"/>
          <w:sz w:val="22"/>
          <w:szCs w:val="22"/>
        </w:rPr>
        <w:t>r., nieużywane w jakimkolwiek laboratorium oraz nieeksponowane na konferencjach lub imprezach targowych oraz musi spełniać wymagania techniczno-funkcjonalne wyszczególnione w opisie przedmiotu zamówienia wraz z transportem, instalacją, walidacją, uruchomieniem i szkoleniem personelu. Poniższy opis przedmiotu zamówienia przedstawia minimalne wymagania urządzenia będącego przedmiotem zamówienia. Wykonawcy przystępujący do postępowania powinni</w:t>
      </w:r>
      <w:r>
        <w:rPr>
          <w:rStyle w:val="normaltextrun"/>
          <w:rFonts w:ascii="Calibri" w:eastAsia="MS Gothic" w:hAnsi="Calibri" w:cs="Calibri"/>
          <w:color w:val="FF0000"/>
          <w:sz w:val="22"/>
          <w:szCs w:val="22"/>
        </w:rPr>
        <w:t> </w:t>
      </w:r>
      <w:r>
        <w:rPr>
          <w:rStyle w:val="normaltextrun"/>
          <w:rFonts w:ascii="Calibri" w:eastAsia="MS Gothic" w:hAnsi="Calibri" w:cs="Calibri"/>
          <w:sz w:val="22"/>
          <w:szCs w:val="22"/>
        </w:rPr>
        <w:t>zaproponować urządzenie o parametrach </w:t>
      </w:r>
      <w:r w:rsidR="00A037E2">
        <w:rPr>
          <w:rStyle w:val="normaltextrun"/>
          <w:rFonts w:ascii="Calibri" w:eastAsia="MS Gothic" w:hAnsi="Calibri" w:cs="Calibri"/>
          <w:sz w:val="22"/>
          <w:szCs w:val="22"/>
        </w:rPr>
        <w:t xml:space="preserve">tożsamych </w:t>
      </w:r>
      <w:r>
        <w:rPr>
          <w:rStyle w:val="normaltextrun"/>
          <w:rFonts w:ascii="Calibri" w:eastAsia="MS Gothic" w:hAnsi="Calibri" w:cs="Calibri"/>
          <w:sz w:val="22"/>
          <w:szCs w:val="22"/>
        </w:rPr>
        <w:t xml:space="preserve">lub </w:t>
      </w:r>
      <w:r w:rsidR="00A037E2">
        <w:rPr>
          <w:rStyle w:val="normaltextrun"/>
          <w:rFonts w:ascii="Calibri" w:eastAsia="MS Gothic" w:hAnsi="Calibri" w:cs="Calibri"/>
          <w:sz w:val="22"/>
          <w:szCs w:val="22"/>
        </w:rPr>
        <w:t>wyższych od</w:t>
      </w:r>
      <w:r>
        <w:rPr>
          <w:rStyle w:val="normaltextrun"/>
          <w:rFonts w:ascii="Calibri" w:eastAsia="MS Gothic" w:hAnsi="Calibri" w:cs="Calibri"/>
          <w:sz w:val="22"/>
          <w:szCs w:val="22"/>
        </w:rPr>
        <w:t> wskazan</w:t>
      </w:r>
      <w:r w:rsidR="00A037E2">
        <w:rPr>
          <w:rStyle w:val="normaltextrun"/>
          <w:rFonts w:ascii="Calibri" w:eastAsia="MS Gothic" w:hAnsi="Calibri" w:cs="Calibri"/>
          <w:sz w:val="22"/>
          <w:szCs w:val="22"/>
        </w:rPr>
        <w:t>ych</w:t>
      </w:r>
      <w:r>
        <w:rPr>
          <w:rStyle w:val="normaltextrun"/>
          <w:rFonts w:ascii="Calibri" w:eastAsia="MS Gothic" w:hAnsi="Calibri" w:cs="Calibri"/>
          <w:sz w:val="22"/>
          <w:szCs w:val="22"/>
        </w:rPr>
        <w:t> poniże</w:t>
      </w:r>
      <w:r w:rsidR="00A037E2">
        <w:rPr>
          <w:rStyle w:val="normaltextrun"/>
          <w:rFonts w:ascii="Calibri" w:eastAsia="MS Gothic" w:hAnsi="Calibri" w:cs="Calibri"/>
          <w:sz w:val="22"/>
          <w:szCs w:val="22"/>
        </w:rPr>
        <w:t>j.</w:t>
      </w:r>
    </w:p>
    <w:p w14:paraId="09EE171D" w14:textId="77777777" w:rsidR="00E23AA3" w:rsidRPr="001A6996" w:rsidRDefault="00E23AA3" w:rsidP="00E23AA3">
      <w:pPr>
        <w:pStyle w:val="Zawartoramki"/>
        <w:ind w:right="25"/>
        <w:jc w:val="both"/>
        <w:rPr>
          <w:rFonts w:asciiTheme="majorHAnsi" w:hAnsiTheme="majorHAnsi" w:cstheme="majorHAnsi"/>
          <w:sz w:val="22"/>
          <w:szCs w:val="22"/>
        </w:rPr>
      </w:pPr>
    </w:p>
    <w:p w14:paraId="7A0ADFC7" w14:textId="7D4C1B81" w:rsidR="00361167" w:rsidRPr="00E23AA3" w:rsidRDefault="00E23AA3" w:rsidP="009F0335">
      <w:pPr>
        <w:rPr>
          <w:rFonts w:asciiTheme="majorHAnsi" w:hAnsiTheme="majorHAnsi" w:cstheme="majorHAnsi"/>
          <w:b/>
          <w:bCs/>
          <w:sz w:val="22"/>
          <w:szCs w:val="22"/>
          <w:lang w:val="pl-PL"/>
        </w:rPr>
      </w:pPr>
      <w:r w:rsidRPr="001A6996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OPIS PRZEDMIOTU ZAMÓWIENIA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18"/>
        <w:gridCol w:w="1275"/>
      </w:tblGrid>
      <w:tr w:rsidR="009F0335" w:rsidRPr="008E2CDB" w14:paraId="7A0ADFCA" w14:textId="77777777" w:rsidTr="00E61542">
        <w:trPr>
          <w:jc w:val="center"/>
        </w:trPr>
        <w:tc>
          <w:tcPr>
            <w:tcW w:w="8218" w:type="dxa"/>
            <w:shd w:val="clear" w:color="auto" w:fill="ED7D31"/>
            <w:vAlign w:val="center"/>
          </w:tcPr>
          <w:p w14:paraId="7A0ADFC8" w14:textId="77777777" w:rsidR="009F0335" w:rsidRPr="00D01F12" w:rsidRDefault="009F0335" w:rsidP="00B61125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D01F12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Wymagane minimalne parametry</w:t>
            </w:r>
          </w:p>
        </w:tc>
        <w:tc>
          <w:tcPr>
            <w:tcW w:w="1275" w:type="dxa"/>
            <w:shd w:val="clear" w:color="auto" w:fill="ED7D31"/>
            <w:tcMar>
              <w:top w:w="57" w:type="dxa"/>
              <w:left w:w="57" w:type="dxa"/>
              <w:bottom w:w="57" w:type="dxa"/>
            </w:tcMar>
            <w:vAlign w:val="center"/>
          </w:tcPr>
          <w:p w14:paraId="7A0ADFC9" w14:textId="7D128A50" w:rsidR="009F0335" w:rsidRPr="00D01F12" w:rsidRDefault="009F0335" w:rsidP="0007516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D01F12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Parametry oferowanego </w:t>
            </w:r>
            <w:r w:rsidR="00075162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przedmiotu</w:t>
            </w:r>
            <w:r w:rsidRPr="00D01F12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 (Wypełnia </w:t>
            </w:r>
            <w:r w:rsidR="00CA35FD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Oferent</w:t>
            </w:r>
            <w:r w:rsidRPr="00D01F12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)</w:t>
            </w:r>
          </w:p>
        </w:tc>
      </w:tr>
      <w:tr w:rsidR="006816D2" w:rsidRPr="008E2CDB" w14:paraId="0AADDCF5" w14:textId="77777777" w:rsidTr="00E61542">
        <w:trPr>
          <w:trHeight w:val="671"/>
          <w:jc w:val="center"/>
        </w:trPr>
        <w:tc>
          <w:tcPr>
            <w:tcW w:w="9493" w:type="dxa"/>
            <w:gridSpan w:val="2"/>
            <w:vAlign w:val="center"/>
          </w:tcPr>
          <w:p w14:paraId="31C26BC9" w14:textId="6ECB0924" w:rsidR="006816D2" w:rsidRPr="0054213C" w:rsidRDefault="00800FF8" w:rsidP="00E6154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proofErr w:type="spellStart"/>
            <w:r w:rsidRPr="00E61542">
              <w:rPr>
                <w:rFonts w:ascii="Calibri" w:eastAsia="MS Gothic" w:hAnsi="Calibri" w:cs="Calibri"/>
                <w:b/>
                <w:bCs/>
                <w:sz w:val="32"/>
                <w:szCs w:val="32"/>
              </w:rPr>
              <w:t>Mieszalnik</w:t>
            </w:r>
            <w:proofErr w:type="spellEnd"/>
            <w:r w:rsidRPr="00E61542">
              <w:rPr>
                <w:rFonts w:ascii="Calibri" w:eastAsia="MS Gothic" w:hAnsi="Calibri" w:cs="Calibri"/>
                <w:b/>
                <w:bCs/>
                <w:sz w:val="32"/>
                <w:szCs w:val="32"/>
              </w:rPr>
              <w:t xml:space="preserve"> do </w:t>
            </w:r>
            <w:proofErr w:type="spellStart"/>
            <w:r w:rsidRPr="00E61542">
              <w:rPr>
                <w:rFonts w:ascii="Calibri" w:eastAsia="MS Gothic" w:hAnsi="Calibri" w:cs="Calibri"/>
                <w:b/>
                <w:bCs/>
                <w:sz w:val="32"/>
                <w:szCs w:val="32"/>
              </w:rPr>
              <w:t>formułowania</w:t>
            </w:r>
            <w:proofErr w:type="spellEnd"/>
            <w:r w:rsidRPr="00E61542">
              <w:rPr>
                <w:rFonts w:ascii="Calibri" w:eastAsia="MS Gothic" w:hAnsi="Calibri" w:cs="Calibr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E61542">
              <w:rPr>
                <w:rFonts w:ascii="Calibri" w:eastAsia="MS Gothic" w:hAnsi="Calibri" w:cs="Calibri"/>
                <w:b/>
                <w:bCs/>
                <w:sz w:val="32"/>
                <w:szCs w:val="32"/>
              </w:rPr>
              <w:t>nanocząstek</w:t>
            </w:r>
            <w:proofErr w:type="spellEnd"/>
            <w:r w:rsidRPr="00E61542">
              <w:rPr>
                <w:rFonts w:ascii="Calibri" w:eastAsia="MS Gothic" w:hAnsi="Calibri" w:cs="Calibr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E61542">
              <w:rPr>
                <w:rFonts w:ascii="Calibri" w:eastAsia="MS Gothic" w:hAnsi="Calibri" w:cs="Calibri"/>
                <w:b/>
                <w:bCs/>
                <w:sz w:val="32"/>
                <w:szCs w:val="32"/>
              </w:rPr>
              <w:t>lipidowych</w:t>
            </w:r>
            <w:proofErr w:type="spellEnd"/>
          </w:p>
        </w:tc>
      </w:tr>
      <w:tr w:rsidR="0065331B" w:rsidRPr="004F7583" w14:paraId="70DEB4B6" w14:textId="77777777" w:rsidTr="00E61542">
        <w:trPr>
          <w:trHeight w:val="568"/>
          <w:jc w:val="center"/>
        </w:trPr>
        <w:tc>
          <w:tcPr>
            <w:tcW w:w="9493" w:type="dxa"/>
            <w:gridSpan w:val="2"/>
            <w:vAlign w:val="center"/>
          </w:tcPr>
          <w:p w14:paraId="12415ECE" w14:textId="4134D6FF" w:rsidR="0065331B" w:rsidRDefault="0065331B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E61542">
              <w:rPr>
                <w:rFonts w:ascii="Calibri" w:hAnsi="Calibri" w:cs="Calibri"/>
                <w:b/>
                <w:sz w:val="28"/>
                <w:szCs w:val="28"/>
              </w:rPr>
              <w:t xml:space="preserve">1.1. </w:t>
            </w:r>
            <w:proofErr w:type="spellStart"/>
            <w:r w:rsidR="003A07A8" w:rsidRPr="00E61542">
              <w:rPr>
                <w:rFonts w:ascii="Calibri" w:hAnsi="Calibri" w:cs="Calibri"/>
                <w:b/>
                <w:sz w:val="28"/>
                <w:szCs w:val="28"/>
              </w:rPr>
              <w:t>Wymagania</w:t>
            </w:r>
            <w:proofErr w:type="spellEnd"/>
            <w:r w:rsidR="003A07A8" w:rsidRPr="00E61542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proofErr w:type="spellStart"/>
            <w:r w:rsidR="003A07A8" w:rsidRPr="00E61542">
              <w:rPr>
                <w:rFonts w:ascii="Calibri" w:hAnsi="Calibri" w:cs="Calibri"/>
                <w:b/>
                <w:sz w:val="28"/>
                <w:szCs w:val="28"/>
              </w:rPr>
              <w:t>funkcjonalne</w:t>
            </w:r>
            <w:proofErr w:type="spellEnd"/>
          </w:p>
        </w:tc>
      </w:tr>
      <w:tr w:rsidR="00966834" w:rsidRPr="008E2CDB" w14:paraId="239DCF0F" w14:textId="77777777" w:rsidTr="00E61542">
        <w:trPr>
          <w:trHeight w:val="452"/>
          <w:jc w:val="center"/>
        </w:trPr>
        <w:tc>
          <w:tcPr>
            <w:tcW w:w="8218" w:type="dxa"/>
            <w:vAlign w:val="center"/>
          </w:tcPr>
          <w:p w14:paraId="736BDB5A" w14:textId="5AF7CD94" w:rsidR="00966834" w:rsidRPr="003A07A8" w:rsidRDefault="003A07A8" w:rsidP="00FE4542">
            <w:pPr>
              <w:rPr>
                <w:rFonts w:ascii="Calibri" w:hAnsi="Calibri" w:cs="Calibri"/>
                <w:bCs/>
                <w:sz w:val="22"/>
                <w:szCs w:val="28"/>
                <w:lang w:val="pl-PL"/>
              </w:rPr>
            </w:pPr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 xml:space="preserve">Baza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mieszalnika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wraz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 xml:space="preserve"> z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panelem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sterującym</w:t>
            </w:r>
            <w:proofErr w:type="spellEnd"/>
          </w:p>
        </w:tc>
        <w:tc>
          <w:tcPr>
            <w:tcW w:w="1275" w:type="dxa"/>
            <w:vAlign w:val="center"/>
          </w:tcPr>
          <w:p w14:paraId="03A67331" w14:textId="51D4FFF3" w:rsidR="00966834" w:rsidRPr="00B16943" w:rsidRDefault="00966834" w:rsidP="00FE4542">
            <w:pPr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</w:p>
        </w:tc>
      </w:tr>
      <w:tr w:rsidR="002276B4" w:rsidRPr="008E2CDB" w14:paraId="447AB482" w14:textId="77777777" w:rsidTr="00E61542">
        <w:trPr>
          <w:trHeight w:val="457"/>
          <w:jc w:val="center"/>
        </w:trPr>
        <w:tc>
          <w:tcPr>
            <w:tcW w:w="8218" w:type="dxa"/>
            <w:vAlign w:val="center"/>
          </w:tcPr>
          <w:p w14:paraId="43F7703B" w14:textId="761CFD7C" w:rsidR="002276B4" w:rsidRPr="003A07A8" w:rsidRDefault="003A07A8" w:rsidP="006816D2">
            <w:pPr>
              <w:rPr>
                <w:rFonts w:ascii="Calibri" w:hAnsi="Calibri" w:cs="Calibri"/>
                <w:bCs/>
                <w:sz w:val="22"/>
                <w:szCs w:val="28"/>
                <w:lang w:val="pl-PL"/>
              </w:rPr>
            </w:pP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Przepływomierz</w:t>
            </w:r>
            <w:proofErr w:type="spellEnd"/>
          </w:p>
        </w:tc>
        <w:tc>
          <w:tcPr>
            <w:tcW w:w="1275" w:type="dxa"/>
            <w:vAlign w:val="center"/>
          </w:tcPr>
          <w:p w14:paraId="06995C68" w14:textId="77777777" w:rsidR="002276B4" w:rsidRDefault="002276B4" w:rsidP="006816D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2276B4" w:rsidRPr="008E2CDB" w14:paraId="5D1EA83D" w14:textId="77777777" w:rsidTr="00E61542">
        <w:trPr>
          <w:trHeight w:val="460"/>
          <w:jc w:val="center"/>
        </w:trPr>
        <w:tc>
          <w:tcPr>
            <w:tcW w:w="8218" w:type="dxa"/>
            <w:vAlign w:val="center"/>
          </w:tcPr>
          <w:p w14:paraId="6DDC6282" w14:textId="735273BD" w:rsidR="002276B4" w:rsidRPr="003A07A8" w:rsidRDefault="003A07A8" w:rsidP="006816D2">
            <w:pPr>
              <w:rPr>
                <w:rFonts w:ascii="Calibri" w:hAnsi="Calibri" w:cs="Calibri"/>
                <w:bCs/>
                <w:sz w:val="22"/>
                <w:szCs w:val="28"/>
                <w:lang w:val="pl-PL"/>
              </w:rPr>
            </w:pP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Czujnik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ciśnienia</w:t>
            </w:r>
            <w:proofErr w:type="spellEnd"/>
          </w:p>
        </w:tc>
        <w:tc>
          <w:tcPr>
            <w:tcW w:w="1275" w:type="dxa"/>
            <w:vAlign w:val="center"/>
          </w:tcPr>
          <w:p w14:paraId="3ABC192D" w14:textId="77777777" w:rsidR="002276B4" w:rsidRDefault="002276B4" w:rsidP="006816D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FA3789" w:rsidRPr="008E2CDB" w14:paraId="1FB2A64D" w14:textId="77777777" w:rsidTr="00E61542">
        <w:trPr>
          <w:trHeight w:val="465"/>
          <w:jc w:val="center"/>
        </w:trPr>
        <w:tc>
          <w:tcPr>
            <w:tcW w:w="8218" w:type="dxa"/>
            <w:vAlign w:val="center"/>
          </w:tcPr>
          <w:p w14:paraId="11603DE3" w14:textId="46C05946" w:rsidR="00FA3789" w:rsidRPr="003A07A8" w:rsidRDefault="003A07A8" w:rsidP="006816D2">
            <w:pPr>
              <w:rPr>
                <w:rFonts w:ascii="Calibri" w:hAnsi="Calibri" w:cs="Calibri"/>
                <w:bCs/>
                <w:sz w:val="22"/>
                <w:szCs w:val="28"/>
                <w:lang w:val="pl-PL"/>
              </w:rPr>
            </w:pPr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 xml:space="preserve">Pompa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perystaltyczna</w:t>
            </w:r>
            <w:proofErr w:type="spellEnd"/>
          </w:p>
        </w:tc>
        <w:tc>
          <w:tcPr>
            <w:tcW w:w="1275" w:type="dxa"/>
            <w:vAlign w:val="center"/>
          </w:tcPr>
          <w:p w14:paraId="3432E61D" w14:textId="77777777" w:rsidR="00FA3789" w:rsidRDefault="00FA3789" w:rsidP="006816D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FA3789" w:rsidRPr="008E2CDB" w14:paraId="6C8FCC84" w14:textId="77777777" w:rsidTr="00E61542">
        <w:trPr>
          <w:trHeight w:val="468"/>
          <w:jc w:val="center"/>
        </w:trPr>
        <w:tc>
          <w:tcPr>
            <w:tcW w:w="8218" w:type="dxa"/>
            <w:vAlign w:val="center"/>
          </w:tcPr>
          <w:p w14:paraId="08FE11EC" w14:textId="3295BBE9" w:rsidR="00FA3789" w:rsidRPr="003A07A8" w:rsidRDefault="003A07A8" w:rsidP="006816D2">
            <w:pPr>
              <w:rPr>
                <w:rFonts w:ascii="Calibri" w:hAnsi="Calibri" w:cs="Calibri"/>
                <w:bCs/>
                <w:sz w:val="22"/>
                <w:szCs w:val="28"/>
                <w:lang w:val="pl-PL"/>
              </w:rPr>
            </w:pP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Kalibracja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przepływomierza</w:t>
            </w:r>
            <w:proofErr w:type="spellEnd"/>
          </w:p>
        </w:tc>
        <w:tc>
          <w:tcPr>
            <w:tcW w:w="1275" w:type="dxa"/>
            <w:vAlign w:val="center"/>
          </w:tcPr>
          <w:p w14:paraId="16022D47" w14:textId="77777777" w:rsidR="00FA3789" w:rsidRDefault="00FA3789" w:rsidP="006816D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FA3789" w:rsidRPr="008E2CDB" w14:paraId="3AAC632A" w14:textId="77777777" w:rsidTr="00E61542">
        <w:trPr>
          <w:trHeight w:val="473"/>
          <w:jc w:val="center"/>
        </w:trPr>
        <w:tc>
          <w:tcPr>
            <w:tcW w:w="8218" w:type="dxa"/>
            <w:vAlign w:val="center"/>
          </w:tcPr>
          <w:p w14:paraId="4ABE5538" w14:textId="3FE25458" w:rsidR="00FA3789" w:rsidRPr="003A07A8" w:rsidRDefault="003A07A8" w:rsidP="006816D2">
            <w:pPr>
              <w:rPr>
                <w:rFonts w:ascii="Calibri" w:hAnsi="Calibri" w:cs="Calibri"/>
                <w:bCs/>
                <w:sz w:val="22"/>
                <w:szCs w:val="28"/>
                <w:lang w:val="pl-PL"/>
              </w:rPr>
            </w:pP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Zawór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 xml:space="preserve"> do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ręcznej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kontroli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procesu</w:t>
            </w:r>
            <w:proofErr w:type="spellEnd"/>
          </w:p>
        </w:tc>
        <w:tc>
          <w:tcPr>
            <w:tcW w:w="1275" w:type="dxa"/>
            <w:vAlign w:val="center"/>
          </w:tcPr>
          <w:p w14:paraId="02D82FBF" w14:textId="77777777" w:rsidR="00FA3789" w:rsidRDefault="00FA3789" w:rsidP="006816D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7AB34EA1" w14:textId="77777777" w:rsidTr="00E61542">
        <w:trPr>
          <w:trHeight w:val="490"/>
          <w:jc w:val="center"/>
        </w:trPr>
        <w:tc>
          <w:tcPr>
            <w:tcW w:w="8218" w:type="dxa"/>
            <w:vAlign w:val="center"/>
          </w:tcPr>
          <w:p w14:paraId="5E29D53E" w14:textId="651846BB" w:rsidR="00E61542" w:rsidRPr="003A07A8" w:rsidRDefault="00E61542" w:rsidP="006816D2">
            <w:pPr>
              <w:rPr>
                <w:rFonts w:ascii="Calibri" w:eastAsia="Calibri" w:hAnsi="Calibri" w:cs="Calibri"/>
                <w:iCs/>
                <w:sz w:val="22"/>
                <w:szCs w:val="28"/>
              </w:rPr>
            </w:pP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Zawór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Cs/>
                <w:sz w:val="22"/>
                <w:szCs w:val="28"/>
              </w:rPr>
              <w:t>bezpieczeństwa</w:t>
            </w:r>
            <w:proofErr w:type="spellEnd"/>
          </w:p>
        </w:tc>
        <w:tc>
          <w:tcPr>
            <w:tcW w:w="1275" w:type="dxa"/>
            <w:vAlign w:val="center"/>
          </w:tcPr>
          <w:p w14:paraId="05E69A1F" w14:textId="77777777" w:rsidR="00E61542" w:rsidRDefault="00E61542" w:rsidP="006816D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5A8425EE" w14:textId="77777777" w:rsidTr="00E61542">
        <w:trPr>
          <w:trHeight w:val="448"/>
          <w:jc w:val="center"/>
        </w:trPr>
        <w:tc>
          <w:tcPr>
            <w:tcW w:w="8218" w:type="dxa"/>
            <w:vAlign w:val="center"/>
          </w:tcPr>
          <w:p w14:paraId="4B0C7B8A" w14:textId="1047CF63" w:rsidR="00E61542" w:rsidRPr="003A07A8" w:rsidRDefault="00E61542" w:rsidP="00E61542">
            <w:pPr>
              <w:rPr>
                <w:rFonts w:ascii="Calibri" w:hAnsi="Calibri" w:cs="Calibri"/>
                <w:bCs/>
                <w:sz w:val="22"/>
                <w:szCs w:val="28"/>
                <w:lang w:val="pl-PL"/>
              </w:rPr>
            </w:pPr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 xml:space="preserve">System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wolnostojący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 xml:space="preserve">,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niewymagający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specjalnej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8"/>
              </w:rPr>
              <w:t>infrastruktury</w:t>
            </w:r>
            <w:proofErr w:type="spellEnd"/>
          </w:p>
        </w:tc>
        <w:tc>
          <w:tcPr>
            <w:tcW w:w="1275" w:type="dxa"/>
            <w:vAlign w:val="center"/>
          </w:tcPr>
          <w:p w14:paraId="38EC40F1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630926BD" w14:textId="77777777" w:rsidTr="00E61542">
        <w:trPr>
          <w:trHeight w:val="594"/>
          <w:jc w:val="center"/>
        </w:trPr>
        <w:tc>
          <w:tcPr>
            <w:tcW w:w="9493" w:type="dxa"/>
            <w:gridSpan w:val="2"/>
            <w:vAlign w:val="center"/>
          </w:tcPr>
          <w:p w14:paraId="3B9F22DC" w14:textId="394BBBCF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E61542">
              <w:rPr>
                <w:rFonts w:ascii="Calibri" w:hAnsi="Calibri" w:cs="Calibri"/>
                <w:b/>
                <w:sz w:val="28"/>
                <w:szCs w:val="28"/>
                <w:lang w:val="pl-PL"/>
              </w:rPr>
              <w:t xml:space="preserve">1.2. </w:t>
            </w:r>
            <w:r w:rsidRPr="00E61542">
              <w:rPr>
                <w:rFonts w:ascii="Calibri" w:hAnsi="Calibri" w:cs="Calibri"/>
                <w:b/>
                <w:sz w:val="28"/>
                <w:szCs w:val="28"/>
                <w:lang w:val="pl-PL"/>
              </w:rPr>
              <w:t>Wymagania danych</w:t>
            </w:r>
          </w:p>
        </w:tc>
      </w:tr>
      <w:tr w:rsidR="00E61542" w:rsidRPr="008E2CDB" w14:paraId="18C25414" w14:textId="77777777" w:rsidTr="00E61542">
        <w:trPr>
          <w:trHeight w:val="528"/>
          <w:jc w:val="center"/>
        </w:trPr>
        <w:tc>
          <w:tcPr>
            <w:tcW w:w="8218" w:type="dxa"/>
            <w:vAlign w:val="center"/>
          </w:tcPr>
          <w:p w14:paraId="12DE5F28" w14:textId="29615DE9" w:rsidR="00E61542" w:rsidRPr="00CD346F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r w:rsidRPr="003A07A8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>Możliwość rejestracji danych procesowych</w:t>
            </w:r>
          </w:p>
        </w:tc>
        <w:tc>
          <w:tcPr>
            <w:tcW w:w="1275" w:type="dxa"/>
            <w:vAlign w:val="center"/>
          </w:tcPr>
          <w:p w14:paraId="77F54E1B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AE6673" w14:paraId="3B3B7338" w14:textId="77777777" w:rsidTr="00E61542">
        <w:trPr>
          <w:trHeight w:val="706"/>
          <w:jc w:val="center"/>
        </w:trPr>
        <w:tc>
          <w:tcPr>
            <w:tcW w:w="9493" w:type="dxa"/>
            <w:gridSpan w:val="2"/>
            <w:vAlign w:val="center"/>
          </w:tcPr>
          <w:p w14:paraId="238EE031" w14:textId="3025885D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E61542">
              <w:rPr>
                <w:rFonts w:ascii="Calibri" w:hAnsi="Calibri" w:cs="Calibri"/>
                <w:b/>
                <w:sz w:val="28"/>
                <w:szCs w:val="28"/>
              </w:rPr>
              <w:t xml:space="preserve">1.3. </w:t>
            </w:r>
            <w:proofErr w:type="spellStart"/>
            <w:r w:rsidRPr="00E61542">
              <w:rPr>
                <w:rFonts w:ascii="Calibri" w:hAnsi="Calibri" w:cs="Calibri"/>
                <w:b/>
                <w:sz w:val="28"/>
                <w:szCs w:val="28"/>
              </w:rPr>
              <w:t>Wymagania</w:t>
            </w:r>
            <w:proofErr w:type="spellEnd"/>
            <w:r w:rsidRPr="00E61542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proofErr w:type="spellStart"/>
            <w:r w:rsidRPr="00E61542">
              <w:rPr>
                <w:rFonts w:ascii="Calibri" w:hAnsi="Calibri" w:cs="Calibri"/>
                <w:b/>
                <w:sz w:val="28"/>
                <w:szCs w:val="28"/>
              </w:rPr>
              <w:t>techniczne</w:t>
            </w:r>
            <w:proofErr w:type="spellEnd"/>
          </w:p>
        </w:tc>
      </w:tr>
      <w:tr w:rsidR="00E61542" w:rsidRPr="00AE6673" w14:paraId="2DC8C893" w14:textId="77777777" w:rsidTr="00E61542">
        <w:trPr>
          <w:trHeight w:val="558"/>
          <w:jc w:val="center"/>
        </w:trPr>
        <w:tc>
          <w:tcPr>
            <w:tcW w:w="8218" w:type="dxa"/>
            <w:vAlign w:val="center"/>
          </w:tcPr>
          <w:p w14:paraId="170BA40E" w14:textId="24FB6B04" w:rsidR="00E61542" w:rsidRPr="003A07A8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Technologia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łączenia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fazy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wodnej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i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organicznej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: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mikrofluidyzacja</w:t>
            </w:r>
            <w:proofErr w:type="spellEnd"/>
          </w:p>
        </w:tc>
        <w:tc>
          <w:tcPr>
            <w:tcW w:w="1275" w:type="dxa"/>
            <w:vAlign w:val="center"/>
          </w:tcPr>
          <w:p w14:paraId="34A15F10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AE6673" w14:paraId="41981F10" w14:textId="77777777" w:rsidTr="00E61542">
        <w:trPr>
          <w:trHeight w:val="554"/>
          <w:jc w:val="center"/>
        </w:trPr>
        <w:tc>
          <w:tcPr>
            <w:tcW w:w="8218" w:type="dxa"/>
            <w:vAlign w:val="center"/>
          </w:tcPr>
          <w:p w14:paraId="6C22B647" w14:textId="34DD3454" w:rsidR="00E61542" w:rsidRPr="003A07A8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r w:rsidRPr="003A07A8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>Wymiary nie większe niż: 150 x 100 x 180 cm</w:t>
            </w:r>
          </w:p>
        </w:tc>
        <w:tc>
          <w:tcPr>
            <w:tcW w:w="1275" w:type="dxa"/>
            <w:vAlign w:val="center"/>
          </w:tcPr>
          <w:p w14:paraId="0AB7A095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59DAF91F" w14:textId="77777777" w:rsidTr="00E61542">
        <w:trPr>
          <w:trHeight w:val="562"/>
          <w:jc w:val="center"/>
        </w:trPr>
        <w:tc>
          <w:tcPr>
            <w:tcW w:w="8218" w:type="dxa"/>
            <w:vAlign w:val="center"/>
          </w:tcPr>
          <w:p w14:paraId="45FFA6C7" w14:textId="32C4F94E" w:rsidR="00E61542" w:rsidRPr="003A07A8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Waga max. 300 kg</w:t>
            </w:r>
          </w:p>
        </w:tc>
        <w:tc>
          <w:tcPr>
            <w:tcW w:w="1275" w:type="dxa"/>
            <w:vAlign w:val="center"/>
          </w:tcPr>
          <w:p w14:paraId="7BADE945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54908650" w14:textId="77777777" w:rsidTr="00E61542">
        <w:trPr>
          <w:trHeight w:val="556"/>
          <w:jc w:val="center"/>
        </w:trPr>
        <w:tc>
          <w:tcPr>
            <w:tcW w:w="8218" w:type="dxa"/>
            <w:vAlign w:val="center"/>
          </w:tcPr>
          <w:p w14:paraId="05011010" w14:textId="3FC6258D" w:rsidR="00E61542" w:rsidRPr="003A07A8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Poziom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generowanego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hałasu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: max 65 dB</w:t>
            </w:r>
          </w:p>
        </w:tc>
        <w:tc>
          <w:tcPr>
            <w:tcW w:w="1275" w:type="dxa"/>
            <w:vAlign w:val="center"/>
          </w:tcPr>
          <w:p w14:paraId="14D1ED7D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772CBD2A" w14:textId="77777777" w:rsidTr="00E61542">
        <w:trPr>
          <w:trHeight w:val="564"/>
          <w:jc w:val="center"/>
        </w:trPr>
        <w:tc>
          <w:tcPr>
            <w:tcW w:w="9493" w:type="dxa"/>
            <w:gridSpan w:val="2"/>
            <w:vAlign w:val="center"/>
          </w:tcPr>
          <w:p w14:paraId="6EC0D809" w14:textId="08950AFB" w:rsidR="00E61542" w:rsidRPr="003A07A8" w:rsidRDefault="00E61542" w:rsidP="00E61542">
            <w:pPr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Kompatybilność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pracy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z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alkoholem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etylowym</w:t>
            </w:r>
            <w:proofErr w:type="spellEnd"/>
          </w:p>
        </w:tc>
      </w:tr>
      <w:tr w:rsidR="00E61542" w:rsidRPr="008E2CDB" w14:paraId="27E1847E" w14:textId="77777777" w:rsidTr="00E61542">
        <w:trPr>
          <w:trHeight w:val="558"/>
          <w:jc w:val="center"/>
        </w:trPr>
        <w:tc>
          <w:tcPr>
            <w:tcW w:w="8218" w:type="dxa"/>
            <w:vAlign w:val="center"/>
          </w:tcPr>
          <w:p w14:paraId="3472B1AE" w14:textId="71C55774" w:rsidR="00E61542" w:rsidRPr="003A07A8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Temperatura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przepływającego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płynu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min. w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zakresie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5 do 40°C</w:t>
            </w:r>
          </w:p>
        </w:tc>
        <w:tc>
          <w:tcPr>
            <w:tcW w:w="1275" w:type="dxa"/>
            <w:vAlign w:val="center"/>
          </w:tcPr>
          <w:p w14:paraId="2F1731E2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339703E2" w14:textId="77777777" w:rsidTr="00E61542">
        <w:trPr>
          <w:trHeight w:val="538"/>
          <w:jc w:val="center"/>
        </w:trPr>
        <w:tc>
          <w:tcPr>
            <w:tcW w:w="8218" w:type="dxa"/>
            <w:vAlign w:val="center"/>
          </w:tcPr>
          <w:p w14:paraId="1B3812E7" w14:textId="663FC62F" w:rsidR="00E61542" w:rsidRPr="003A07A8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Błąd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pomiaru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przepływu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&lt;2%</w:t>
            </w:r>
          </w:p>
        </w:tc>
        <w:tc>
          <w:tcPr>
            <w:tcW w:w="1275" w:type="dxa"/>
            <w:vAlign w:val="center"/>
          </w:tcPr>
          <w:p w14:paraId="5139DB18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13F83A96" w14:textId="77777777" w:rsidTr="00E61542">
        <w:trPr>
          <w:trHeight w:val="574"/>
          <w:jc w:val="center"/>
        </w:trPr>
        <w:tc>
          <w:tcPr>
            <w:tcW w:w="8218" w:type="dxa"/>
            <w:vAlign w:val="center"/>
          </w:tcPr>
          <w:p w14:paraId="02A8D3E3" w14:textId="6D91A72B" w:rsidR="00E61542" w:rsidRPr="003A07A8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Całkowity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przepływ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min. w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zakresie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6-40 L/h</w:t>
            </w:r>
          </w:p>
        </w:tc>
        <w:tc>
          <w:tcPr>
            <w:tcW w:w="1275" w:type="dxa"/>
            <w:vAlign w:val="center"/>
          </w:tcPr>
          <w:p w14:paraId="21D56E61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199C98A0" w14:textId="77777777" w:rsidTr="00E61542">
        <w:trPr>
          <w:trHeight w:val="554"/>
          <w:jc w:val="center"/>
        </w:trPr>
        <w:tc>
          <w:tcPr>
            <w:tcW w:w="8218" w:type="dxa"/>
            <w:vAlign w:val="center"/>
          </w:tcPr>
          <w:p w14:paraId="5DD510AB" w14:textId="3CB88ED1" w:rsidR="00E61542" w:rsidRPr="003A07A8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Stosunek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przepływu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faz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min. w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zakresie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1:1 – 1:5</w:t>
            </w:r>
          </w:p>
        </w:tc>
        <w:tc>
          <w:tcPr>
            <w:tcW w:w="1275" w:type="dxa"/>
            <w:vAlign w:val="center"/>
          </w:tcPr>
          <w:p w14:paraId="51ED59D8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5A144203" w14:textId="77777777" w:rsidTr="00E61542">
        <w:trPr>
          <w:trHeight w:val="548"/>
          <w:jc w:val="center"/>
        </w:trPr>
        <w:tc>
          <w:tcPr>
            <w:tcW w:w="8218" w:type="dxa"/>
            <w:vAlign w:val="center"/>
          </w:tcPr>
          <w:p w14:paraId="42C204C3" w14:textId="74040F5C" w:rsidR="00E61542" w:rsidRPr="003A07A8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Możliwe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rozcieńczenie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w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zakresie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1-7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razy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,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lub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więcej</w:t>
            </w:r>
            <w:proofErr w:type="spellEnd"/>
          </w:p>
        </w:tc>
        <w:tc>
          <w:tcPr>
            <w:tcW w:w="1275" w:type="dxa"/>
            <w:vAlign w:val="center"/>
          </w:tcPr>
          <w:p w14:paraId="283D7DEA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19EB045E" w14:textId="77777777" w:rsidTr="00E61542">
        <w:trPr>
          <w:trHeight w:val="570"/>
          <w:jc w:val="center"/>
        </w:trPr>
        <w:tc>
          <w:tcPr>
            <w:tcW w:w="8218" w:type="dxa"/>
            <w:vAlign w:val="center"/>
          </w:tcPr>
          <w:p w14:paraId="6D237468" w14:textId="190D88C4" w:rsidR="00E61542" w:rsidRPr="003A07A8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Praca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z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objętościami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przed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rozcieńczeniem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do min. 100 L</w:t>
            </w:r>
          </w:p>
        </w:tc>
        <w:tc>
          <w:tcPr>
            <w:tcW w:w="1275" w:type="dxa"/>
            <w:vAlign w:val="center"/>
          </w:tcPr>
          <w:p w14:paraId="0435AAED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52214E43" w14:textId="77777777" w:rsidTr="00E61542">
        <w:trPr>
          <w:trHeight w:val="550"/>
          <w:jc w:val="center"/>
        </w:trPr>
        <w:tc>
          <w:tcPr>
            <w:tcW w:w="8218" w:type="dxa"/>
            <w:vAlign w:val="center"/>
          </w:tcPr>
          <w:p w14:paraId="2B62708E" w14:textId="6DD22523" w:rsidR="00E61542" w:rsidRPr="003A07A8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Objętość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>martwa</w:t>
            </w:r>
            <w:proofErr w:type="spellEnd"/>
            <w:r w:rsidRPr="003A07A8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max. 200 mL</w:t>
            </w:r>
          </w:p>
        </w:tc>
        <w:tc>
          <w:tcPr>
            <w:tcW w:w="1275" w:type="dxa"/>
            <w:vAlign w:val="center"/>
          </w:tcPr>
          <w:p w14:paraId="7A84C25C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6C9E02FC" w14:textId="77777777" w:rsidTr="00E61542">
        <w:trPr>
          <w:trHeight w:val="695"/>
          <w:jc w:val="center"/>
        </w:trPr>
        <w:tc>
          <w:tcPr>
            <w:tcW w:w="9493" w:type="dxa"/>
            <w:gridSpan w:val="2"/>
            <w:vAlign w:val="center"/>
          </w:tcPr>
          <w:p w14:paraId="21E86CAE" w14:textId="2782597E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E61542">
              <w:rPr>
                <w:rFonts w:ascii="Calibri" w:hAnsi="Calibri" w:cs="Calibri"/>
                <w:b/>
                <w:sz w:val="28"/>
                <w:szCs w:val="28"/>
                <w:lang w:val="pl-PL"/>
              </w:rPr>
              <w:t xml:space="preserve">1.4. </w:t>
            </w:r>
            <w:r w:rsidRPr="00E61542">
              <w:rPr>
                <w:rFonts w:ascii="Calibri" w:hAnsi="Calibri" w:cs="Calibri"/>
                <w:b/>
                <w:sz w:val="28"/>
                <w:szCs w:val="28"/>
                <w:lang w:val="pl-PL"/>
              </w:rPr>
              <w:t>Wymagania interfejsów</w:t>
            </w:r>
          </w:p>
        </w:tc>
      </w:tr>
      <w:tr w:rsidR="00E61542" w:rsidRPr="008E2CDB" w14:paraId="2D230EAA" w14:textId="77777777" w:rsidTr="00E61542">
        <w:trPr>
          <w:trHeight w:val="564"/>
          <w:jc w:val="center"/>
        </w:trPr>
        <w:tc>
          <w:tcPr>
            <w:tcW w:w="8218" w:type="dxa"/>
            <w:vAlign w:val="center"/>
          </w:tcPr>
          <w:p w14:paraId="5489C70C" w14:textId="22C0A354" w:rsidR="00E61542" w:rsidRPr="00F50BB6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>Brak wymagań</w:t>
            </w:r>
          </w:p>
        </w:tc>
        <w:tc>
          <w:tcPr>
            <w:tcW w:w="1275" w:type="dxa"/>
            <w:vAlign w:val="center"/>
          </w:tcPr>
          <w:p w14:paraId="44A5F133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AE6673" w14:paraId="65CA95AE" w14:textId="77777777" w:rsidTr="00E61542">
        <w:trPr>
          <w:trHeight w:val="634"/>
          <w:jc w:val="center"/>
        </w:trPr>
        <w:tc>
          <w:tcPr>
            <w:tcW w:w="9493" w:type="dxa"/>
            <w:gridSpan w:val="2"/>
            <w:vAlign w:val="center"/>
          </w:tcPr>
          <w:p w14:paraId="38D53121" w14:textId="464FC998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E61542">
              <w:rPr>
                <w:rFonts w:ascii="Calibri" w:hAnsi="Calibri" w:cs="Calibri"/>
                <w:b/>
                <w:sz w:val="28"/>
                <w:szCs w:val="28"/>
              </w:rPr>
              <w:t xml:space="preserve">1.5. </w:t>
            </w:r>
            <w:proofErr w:type="spellStart"/>
            <w:r w:rsidRPr="00E61542">
              <w:rPr>
                <w:rFonts w:ascii="Calibri" w:hAnsi="Calibri" w:cs="Calibri"/>
                <w:b/>
                <w:sz w:val="28"/>
                <w:szCs w:val="28"/>
              </w:rPr>
              <w:t>Wymagania</w:t>
            </w:r>
            <w:proofErr w:type="spellEnd"/>
            <w:r w:rsidRPr="00E61542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proofErr w:type="spellStart"/>
            <w:r w:rsidRPr="00E61542">
              <w:rPr>
                <w:rFonts w:ascii="Calibri" w:hAnsi="Calibri" w:cs="Calibri"/>
                <w:b/>
                <w:sz w:val="28"/>
                <w:szCs w:val="28"/>
              </w:rPr>
              <w:t>środowiskowe</w:t>
            </w:r>
            <w:proofErr w:type="spellEnd"/>
          </w:p>
        </w:tc>
      </w:tr>
      <w:tr w:rsidR="00E61542" w:rsidRPr="001238C9" w14:paraId="4C6AC133" w14:textId="77777777" w:rsidTr="00E61542">
        <w:trPr>
          <w:trHeight w:val="229"/>
          <w:jc w:val="center"/>
        </w:trPr>
        <w:tc>
          <w:tcPr>
            <w:tcW w:w="8218" w:type="dxa"/>
          </w:tcPr>
          <w:p w14:paraId="309ACBCB" w14:textId="20D0A58D" w:rsidR="00E61542" w:rsidRPr="001238C9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r w:rsidRPr="003A07A8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 xml:space="preserve">Zasilanie napędu 240 V, 1 faza, 50/60 </w:t>
            </w:r>
            <w:proofErr w:type="spellStart"/>
            <w:r w:rsidRPr="003A07A8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>Hz</w:t>
            </w:r>
            <w:proofErr w:type="spellEnd"/>
          </w:p>
        </w:tc>
        <w:tc>
          <w:tcPr>
            <w:tcW w:w="1275" w:type="dxa"/>
            <w:vAlign w:val="center"/>
          </w:tcPr>
          <w:p w14:paraId="3D8903FC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AE6673" w14:paraId="4FFB1966" w14:textId="77777777" w:rsidTr="00E61542">
        <w:trPr>
          <w:trHeight w:val="714"/>
          <w:jc w:val="center"/>
        </w:trPr>
        <w:tc>
          <w:tcPr>
            <w:tcW w:w="9493" w:type="dxa"/>
            <w:gridSpan w:val="2"/>
            <w:vAlign w:val="center"/>
          </w:tcPr>
          <w:p w14:paraId="579A27F0" w14:textId="66246355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E61542">
              <w:rPr>
                <w:rFonts w:ascii="Calibri" w:hAnsi="Calibri" w:cs="Calibri"/>
                <w:b/>
                <w:sz w:val="28"/>
                <w:szCs w:val="28"/>
              </w:rPr>
              <w:t xml:space="preserve">1.6. </w:t>
            </w:r>
            <w:proofErr w:type="spellStart"/>
            <w:r w:rsidRPr="00E61542">
              <w:rPr>
                <w:rFonts w:ascii="Calibri" w:hAnsi="Calibri" w:cs="Calibri"/>
                <w:b/>
                <w:sz w:val="28"/>
                <w:szCs w:val="28"/>
              </w:rPr>
              <w:t>Konstrukcja</w:t>
            </w:r>
            <w:proofErr w:type="spellEnd"/>
            <w:r w:rsidRPr="00E61542">
              <w:rPr>
                <w:rFonts w:ascii="Calibri" w:hAnsi="Calibri" w:cs="Calibri"/>
                <w:b/>
                <w:sz w:val="28"/>
                <w:szCs w:val="28"/>
              </w:rPr>
              <w:t xml:space="preserve"> i </w:t>
            </w:r>
            <w:proofErr w:type="spellStart"/>
            <w:r w:rsidRPr="00E61542">
              <w:rPr>
                <w:rFonts w:ascii="Calibri" w:hAnsi="Calibri" w:cs="Calibri"/>
                <w:b/>
                <w:sz w:val="28"/>
                <w:szCs w:val="28"/>
              </w:rPr>
              <w:t>materiały</w:t>
            </w:r>
            <w:proofErr w:type="spellEnd"/>
          </w:p>
        </w:tc>
      </w:tr>
      <w:tr w:rsidR="00E61542" w:rsidRPr="008E2CDB" w14:paraId="04761EAE" w14:textId="77777777" w:rsidTr="00E61542">
        <w:trPr>
          <w:trHeight w:val="580"/>
          <w:jc w:val="center"/>
        </w:trPr>
        <w:tc>
          <w:tcPr>
            <w:tcW w:w="8218" w:type="dxa"/>
            <w:vAlign w:val="center"/>
          </w:tcPr>
          <w:p w14:paraId="68E04C17" w14:textId="74B48C6E" w:rsidR="00E61542" w:rsidRPr="000035C2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proofErr w:type="spellStart"/>
            <w:r>
              <w:rPr>
                <w:rFonts w:eastAsia="Calibri" w:cs="Times New Roman"/>
                <w:iCs/>
                <w:sz w:val="20"/>
              </w:rPr>
              <w:t>Instalacja</w:t>
            </w:r>
            <w:proofErr w:type="spellEnd"/>
          </w:p>
        </w:tc>
        <w:tc>
          <w:tcPr>
            <w:tcW w:w="1275" w:type="dxa"/>
            <w:vAlign w:val="center"/>
          </w:tcPr>
          <w:p w14:paraId="7FD4094F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6F9BF881" w14:textId="77777777" w:rsidTr="00E61542">
        <w:trPr>
          <w:trHeight w:val="560"/>
          <w:jc w:val="center"/>
        </w:trPr>
        <w:tc>
          <w:tcPr>
            <w:tcW w:w="8218" w:type="dxa"/>
            <w:vAlign w:val="center"/>
          </w:tcPr>
          <w:p w14:paraId="327D520C" w14:textId="165A46F1" w:rsidR="00E61542" w:rsidRPr="000035C2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proofErr w:type="spellStart"/>
            <w:r>
              <w:rPr>
                <w:rFonts w:eastAsia="Calibri" w:cs="Times New Roman"/>
                <w:iCs/>
                <w:sz w:val="20"/>
              </w:rPr>
              <w:t>Szkolenie</w:t>
            </w:r>
            <w:proofErr w:type="spellEnd"/>
          </w:p>
        </w:tc>
        <w:tc>
          <w:tcPr>
            <w:tcW w:w="1275" w:type="dxa"/>
            <w:vAlign w:val="center"/>
          </w:tcPr>
          <w:p w14:paraId="0CC1530E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084B6F88" w14:textId="77777777" w:rsidTr="00E61542">
        <w:trPr>
          <w:trHeight w:val="554"/>
          <w:jc w:val="center"/>
        </w:trPr>
        <w:tc>
          <w:tcPr>
            <w:tcW w:w="8218" w:type="dxa"/>
            <w:vAlign w:val="center"/>
          </w:tcPr>
          <w:p w14:paraId="1AD10A7F" w14:textId="573F81E8" w:rsidR="00E61542" w:rsidRPr="000035C2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proofErr w:type="spellStart"/>
            <w:r>
              <w:rPr>
                <w:rFonts w:eastAsia="Calibri" w:cs="Times New Roman"/>
                <w:iCs/>
                <w:sz w:val="20"/>
              </w:rPr>
              <w:t>Gwarancja</w:t>
            </w:r>
            <w:proofErr w:type="spellEnd"/>
            <w:r>
              <w:rPr>
                <w:rFonts w:eastAsia="Calibri" w:cs="Times New Roman"/>
                <w:iCs/>
                <w:sz w:val="20"/>
              </w:rPr>
              <w:t xml:space="preserve"> min. 12 </w:t>
            </w:r>
            <w:proofErr w:type="spellStart"/>
            <w:r>
              <w:rPr>
                <w:rFonts w:eastAsia="Calibri" w:cs="Times New Roman"/>
                <w:iCs/>
                <w:sz w:val="20"/>
              </w:rPr>
              <w:t>miesięcy</w:t>
            </w:r>
            <w:proofErr w:type="spellEnd"/>
          </w:p>
        </w:tc>
        <w:tc>
          <w:tcPr>
            <w:tcW w:w="1275" w:type="dxa"/>
            <w:vAlign w:val="center"/>
          </w:tcPr>
          <w:p w14:paraId="608C7AAF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32F70D7B" w14:textId="77777777" w:rsidTr="00E61542">
        <w:trPr>
          <w:trHeight w:val="562"/>
          <w:jc w:val="center"/>
        </w:trPr>
        <w:tc>
          <w:tcPr>
            <w:tcW w:w="8218" w:type="dxa"/>
            <w:vAlign w:val="center"/>
          </w:tcPr>
          <w:p w14:paraId="65D4E474" w14:textId="22FB8310" w:rsidR="00E61542" w:rsidRPr="00344C49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proofErr w:type="spellStart"/>
            <w:r>
              <w:rPr>
                <w:rFonts w:eastAsia="Calibri" w:cs="Times New Roman"/>
                <w:iCs/>
                <w:sz w:val="20"/>
              </w:rPr>
              <w:t>Certyfikat</w:t>
            </w:r>
            <w:proofErr w:type="spellEnd"/>
            <w:r>
              <w:rPr>
                <w:rFonts w:eastAsia="Calibri" w:cs="Times New Roman"/>
                <w:iCs/>
                <w:sz w:val="20"/>
              </w:rPr>
              <w:t xml:space="preserve"> ATEX</w:t>
            </w:r>
          </w:p>
        </w:tc>
        <w:tc>
          <w:tcPr>
            <w:tcW w:w="1275" w:type="dxa"/>
            <w:vAlign w:val="center"/>
          </w:tcPr>
          <w:p w14:paraId="334D2E54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0D552FF3" w14:textId="77777777" w:rsidTr="00E61542">
        <w:trPr>
          <w:trHeight w:val="556"/>
          <w:jc w:val="center"/>
        </w:trPr>
        <w:tc>
          <w:tcPr>
            <w:tcW w:w="8218" w:type="dxa"/>
            <w:vAlign w:val="center"/>
          </w:tcPr>
          <w:p w14:paraId="4203B174" w14:textId="7D641178" w:rsidR="00E61542" w:rsidRPr="00344C49" w:rsidRDefault="00E61542" w:rsidP="00E61542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proofErr w:type="spellStart"/>
            <w:r>
              <w:rPr>
                <w:rFonts w:eastAsia="Calibri" w:cs="Times New Roman"/>
                <w:iCs/>
                <w:sz w:val="20"/>
              </w:rPr>
              <w:t>Możliwość</w:t>
            </w:r>
            <w:proofErr w:type="spellEnd"/>
            <w:r>
              <w:rPr>
                <w:rFonts w:eastAsia="Calibri" w:cs="Times New Roman"/>
                <w:iCs/>
                <w:sz w:val="20"/>
              </w:rPr>
              <w:t xml:space="preserve"> </w:t>
            </w:r>
            <w:proofErr w:type="spellStart"/>
            <w:r>
              <w:rPr>
                <w:rFonts w:eastAsia="Calibri" w:cs="Times New Roman"/>
                <w:iCs/>
                <w:sz w:val="20"/>
              </w:rPr>
              <w:t>pracy</w:t>
            </w:r>
            <w:proofErr w:type="spellEnd"/>
            <w:r>
              <w:rPr>
                <w:rFonts w:eastAsia="Calibri" w:cs="Times New Roman"/>
                <w:iCs/>
                <w:sz w:val="20"/>
              </w:rPr>
              <w:t xml:space="preserve"> w </w:t>
            </w:r>
            <w:proofErr w:type="spellStart"/>
            <w:r>
              <w:rPr>
                <w:rFonts w:eastAsia="Calibri" w:cs="Times New Roman"/>
                <w:iCs/>
                <w:sz w:val="20"/>
              </w:rPr>
              <w:t>reżimie</w:t>
            </w:r>
            <w:proofErr w:type="spellEnd"/>
            <w:r>
              <w:rPr>
                <w:rFonts w:eastAsia="Calibri" w:cs="Times New Roman"/>
                <w:iCs/>
                <w:sz w:val="20"/>
              </w:rPr>
              <w:t xml:space="preserve"> GMP</w:t>
            </w:r>
          </w:p>
        </w:tc>
        <w:tc>
          <w:tcPr>
            <w:tcW w:w="1275" w:type="dxa"/>
            <w:vAlign w:val="center"/>
          </w:tcPr>
          <w:p w14:paraId="22BB7A72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E61542" w:rsidRPr="008E2CDB" w14:paraId="6B306379" w14:textId="77777777" w:rsidTr="00E61542">
        <w:trPr>
          <w:trHeight w:val="564"/>
          <w:jc w:val="center"/>
        </w:trPr>
        <w:tc>
          <w:tcPr>
            <w:tcW w:w="8218" w:type="dxa"/>
            <w:vAlign w:val="center"/>
          </w:tcPr>
          <w:p w14:paraId="030051B6" w14:textId="7582824A" w:rsidR="00E61542" w:rsidRPr="00F30003" w:rsidRDefault="00E61542" w:rsidP="00E61542">
            <w:pPr>
              <w:rPr>
                <w:rFonts w:asciiTheme="majorHAnsi" w:hAnsiTheme="majorHAnsi" w:cstheme="majorHAnsi"/>
                <w:bCs/>
                <w:sz w:val="22"/>
                <w:szCs w:val="22"/>
                <w:lang w:val="pl-PL"/>
              </w:rPr>
            </w:pPr>
            <w:proofErr w:type="spellStart"/>
            <w:r>
              <w:rPr>
                <w:rFonts w:eastAsia="Calibri" w:cs="Times New Roman"/>
                <w:iCs/>
                <w:sz w:val="20"/>
              </w:rPr>
              <w:t>Kwalifikacja</w:t>
            </w:r>
            <w:proofErr w:type="spellEnd"/>
            <w:r>
              <w:rPr>
                <w:rFonts w:eastAsia="Calibri" w:cs="Times New Roman"/>
                <w:iCs/>
                <w:sz w:val="20"/>
              </w:rPr>
              <w:t xml:space="preserve"> IQ/OQ</w:t>
            </w:r>
          </w:p>
        </w:tc>
        <w:tc>
          <w:tcPr>
            <w:tcW w:w="1275" w:type="dxa"/>
            <w:vAlign w:val="center"/>
          </w:tcPr>
          <w:p w14:paraId="3E4B5609" w14:textId="77777777" w:rsidR="00E61542" w:rsidRDefault="00E61542" w:rsidP="00E61542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</w:tr>
    </w:tbl>
    <w:p w14:paraId="75B9C857" w14:textId="73479555" w:rsidR="0070631A" w:rsidRDefault="0070631A" w:rsidP="009F0335">
      <w:pPr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4FA03E8A" w14:textId="77777777" w:rsidR="00A037E2" w:rsidRDefault="00A037E2" w:rsidP="009F0335">
      <w:pPr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034BEECA" w14:textId="77777777" w:rsidR="00A037E2" w:rsidRDefault="00A037E2" w:rsidP="009F0335">
      <w:pPr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0D83858C" w14:textId="77777777" w:rsidR="00623CD1" w:rsidRDefault="00623CD1" w:rsidP="009F0335">
      <w:pPr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42A26C49" w14:textId="77777777" w:rsidR="003A07A8" w:rsidRDefault="003A07A8" w:rsidP="009F0335">
      <w:pPr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4A654470" w14:textId="77777777" w:rsidR="003A07A8" w:rsidRDefault="003A07A8" w:rsidP="009F0335">
      <w:pPr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3560D346" w14:textId="77777777" w:rsidR="00A037E2" w:rsidRPr="000E10C9" w:rsidRDefault="00A037E2" w:rsidP="009F0335">
      <w:pPr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21B3FE84" w14:textId="77777777" w:rsidR="00EA1FC7" w:rsidRDefault="00EA1FC7" w:rsidP="009F0335">
      <w:pPr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3EFFAB32" w14:textId="43C74D24" w:rsidR="00EA1FC7" w:rsidRPr="00695ECF" w:rsidRDefault="00EA1FC7" w:rsidP="00EA1FC7">
      <w:pPr>
        <w:ind w:left="4956" w:firstLine="708"/>
        <w:rPr>
          <w:rFonts w:ascii="Calibri" w:hAnsi="Calibri" w:cs="Calibri"/>
          <w:sz w:val="22"/>
          <w:szCs w:val="22"/>
          <w:lang w:val="pl-PL"/>
        </w:rPr>
      </w:pPr>
      <w:r w:rsidRPr="00695ECF">
        <w:rPr>
          <w:rFonts w:ascii="Calibri" w:hAnsi="Calibri" w:cs="Calibri"/>
          <w:sz w:val="22"/>
          <w:szCs w:val="22"/>
          <w:lang w:val="pl-PL"/>
        </w:rPr>
        <w:t>……………………………………………………</w:t>
      </w:r>
    </w:p>
    <w:p w14:paraId="7157840A" w14:textId="2310FD1C" w:rsidR="00EA1FC7" w:rsidRDefault="00EA1FC7" w:rsidP="00EA1FC7">
      <w:pPr>
        <w:jc w:val="right"/>
        <w:rPr>
          <w:rFonts w:ascii="Calibri" w:hAnsi="Calibri" w:cs="Calibri"/>
          <w:sz w:val="22"/>
          <w:szCs w:val="22"/>
          <w:lang w:val="pl-PL"/>
        </w:rPr>
      </w:pPr>
      <w:r w:rsidRPr="00695ECF">
        <w:rPr>
          <w:rFonts w:ascii="Calibri" w:hAnsi="Calibri" w:cs="Calibri"/>
          <w:sz w:val="22"/>
          <w:szCs w:val="22"/>
          <w:lang w:val="pl-PL"/>
        </w:rPr>
        <w:t>(podpis Wykonawcy lub osoby upoważnionej w imieniu Wykonawcy)</w:t>
      </w:r>
    </w:p>
    <w:p w14:paraId="7A0AE09E" w14:textId="58E8EB94" w:rsidR="009F0335" w:rsidRPr="00D01F12" w:rsidRDefault="009F0335" w:rsidP="00300994">
      <w:pPr>
        <w:rPr>
          <w:rFonts w:ascii="Calibri" w:hAnsi="Calibri" w:cs="Calibri"/>
          <w:sz w:val="22"/>
          <w:szCs w:val="22"/>
          <w:lang w:val="pl-PL"/>
        </w:rPr>
      </w:pPr>
    </w:p>
    <w:sectPr w:rsidR="009F0335" w:rsidRPr="00D01F12" w:rsidSect="00623CD1">
      <w:headerReference w:type="default" r:id="rId11"/>
      <w:footerReference w:type="default" r:id="rId12"/>
      <w:pgSz w:w="11900" w:h="16840"/>
      <w:pgMar w:top="624" w:right="851" w:bottom="624" w:left="851" w:header="1871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39C2C" w14:textId="77777777" w:rsidR="00E9515B" w:rsidRDefault="00E9515B" w:rsidP="009C61ED">
      <w:r>
        <w:separator/>
      </w:r>
    </w:p>
  </w:endnote>
  <w:endnote w:type="continuationSeparator" w:id="0">
    <w:p w14:paraId="69374505" w14:textId="77777777" w:rsidR="00E9515B" w:rsidRDefault="00E9515B" w:rsidP="009C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nton Bold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 body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98378" w14:textId="77777777" w:rsidR="00A037E2" w:rsidRDefault="00A037E2"/>
  <w:p w14:paraId="17247293" w14:textId="77777777" w:rsidR="00623CD1" w:rsidRDefault="00623CD1"/>
  <w:tbl>
    <w:tblPr>
      <w:tblW w:w="8963" w:type="dxa"/>
      <w:tblBorders>
        <w:top w:val="single" w:sz="4" w:space="0" w:color="FF6600"/>
        <w:bottom w:val="single" w:sz="4" w:space="0" w:color="FF6600"/>
        <w:right w:val="single" w:sz="4" w:space="0" w:color="FF6600"/>
        <w:insideH w:val="single" w:sz="4" w:space="0" w:color="FF6600"/>
        <w:insideV w:val="single" w:sz="4" w:space="0" w:color="FF6600"/>
      </w:tblBorders>
      <w:tblLayout w:type="fixed"/>
      <w:tblCellMar>
        <w:left w:w="144" w:type="dxa"/>
        <w:right w:w="115" w:type="dxa"/>
      </w:tblCellMar>
      <w:tblLook w:val="0000" w:firstRow="0" w:lastRow="0" w:firstColumn="0" w:lastColumn="0" w:noHBand="0" w:noVBand="0"/>
    </w:tblPr>
    <w:tblGrid>
      <w:gridCol w:w="2451"/>
      <w:gridCol w:w="6512"/>
    </w:tblGrid>
    <w:tr w:rsidR="00C33AD5" w:rsidRPr="008E2CDB" w14:paraId="7A0AE0B1" w14:textId="77777777" w:rsidTr="008F7C8D">
      <w:trPr>
        <w:trHeight w:val="990"/>
      </w:trPr>
      <w:tc>
        <w:tcPr>
          <w:tcW w:w="2412" w:type="dxa"/>
          <w:tcBorders>
            <w:top w:val="nil"/>
            <w:left w:val="single" w:sz="12" w:space="0" w:color="FF9900"/>
            <w:bottom w:val="nil"/>
            <w:right w:val="single" w:sz="12" w:space="0" w:color="FF9900"/>
          </w:tcBorders>
        </w:tcPr>
        <w:p w14:paraId="7A0AE0A4" w14:textId="77777777" w:rsidR="00C33AD5" w:rsidRPr="008F7C8D" w:rsidRDefault="00C33AD5" w:rsidP="008F7C8D">
          <w:pPr>
            <w:spacing w:line="288" w:lineRule="auto"/>
            <w:ind w:left="-90"/>
            <w:rPr>
              <w:rFonts w:ascii="Calibri body" w:hAnsi="Calibri body"/>
              <w:b/>
              <w:color w:val="000000" w:themeColor="text1"/>
              <w:sz w:val="17"/>
              <w:lang w:val="pl-PL"/>
            </w:rPr>
          </w:pPr>
          <w:r w:rsidRPr="008F7C8D">
            <w:rPr>
              <w:rFonts w:ascii="Panton Bold" w:hAnsi="Panton Bold"/>
              <w:color w:val="404040" w:themeColor="text1" w:themeTint="BF"/>
              <w:sz w:val="14"/>
              <w:lang w:val="pl-PL"/>
            </w:rPr>
            <w:t xml:space="preserve">  </w:t>
          </w:r>
          <w:r w:rsidRPr="008F7C8D">
            <w:rPr>
              <w:rFonts w:ascii="Calibri body" w:hAnsi="Calibri body"/>
              <w:b/>
              <w:color w:val="000000" w:themeColor="text1"/>
              <w:sz w:val="17"/>
              <w:lang w:val="pl-PL"/>
            </w:rPr>
            <w:t>Celon Pharma S.A.</w:t>
          </w:r>
        </w:p>
        <w:p w14:paraId="7A0AE0A5" w14:textId="77777777" w:rsidR="00C33AD5" w:rsidRPr="008F7C8D" w:rsidRDefault="00C33AD5" w:rsidP="008F7C8D">
          <w:pPr>
            <w:widowControl w:val="0"/>
            <w:autoSpaceDE w:val="0"/>
            <w:autoSpaceDN w:val="0"/>
            <w:adjustRightInd w:val="0"/>
            <w:spacing w:line="264" w:lineRule="auto"/>
            <w:rPr>
              <w:rFonts w:ascii="Calibri" w:hAnsi="Calibri"/>
              <w:color w:val="000000" w:themeColor="text1"/>
              <w:sz w:val="14"/>
              <w:lang w:val="pl-PL"/>
            </w:rPr>
          </w:pPr>
          <w:r w:rsidRPr="008F7C8D">
            <w:rPr>
              <w:rFonts w:ascii="Calibri" w:hAnsi="Calibri"/>
              <w:color w:val="000000" w:themeColor="text1"/>
              <w:sz w:val="14"/>
              <w:lang w:val="pl-PL"/>
            </w:rPr>
            <w:t>Biuro główne: Ogrodowa 2A, Kiełpin</w:t>
          </w:r>
        </w:p>
        <w:p w14:paraId="7A0AE0A6" w14:textId="77777777" w:rsidR="00C33AD5" w:rsidRPr="008F7C8D" w:rsidRDefault="00C33AD5" w:rsidP="008F7C8D">
          <w:pPr>
            <w:widowControl w:val="0"/>
            <w:autoSpaceDE w:val="0"/>
            <w:autoSpaceDN w:val="0"/>
            <w:adjustRightInd w:val="0"/>
            <w:spacing w:line="264" w:lineRule="auto"/>
            <w:rPr>
              <w:rFonts w:ascii="Calibri" w:hAnsi="Calibri"/>
              <w:color w:val="000000" w:themeColor="text1"/>
              <w:sz w:val="14"/>
              <w:lang w:val="pl-PL"/>
            </w:rPr>
          </w:pPr>
          <w:r w:rsidRPr="008F7C8D">
            <w:rPr>
              <w:rFonts w:ascii="Calibri" w:hAnsi="Calibri"/>
              <w:color w:val="000000" w:themeColor="text1"/>
              <w:sz w:val="14"/>
              <w:lang w:val="pl-PL"/>
            </w:rPr>
            <w:t>05-092 Łomianki, Polska</w:t>
          </w:r>
        </w:p>
        <w:p w14:paraId="7A0AE0A7" w14:textId="77777777" w:rsidR="00C33AD5" w:rsidRPr="008F7C8D" w:rsidRDefault="00C33AD5" w:rsidP="008F7C8D">
          <w:pPr>
            <w:widowControl w:val="0"/>
            <w:autoSpaceDE w:val="0"/>
            <w:autoSpaceDN w:val="0"/>
            <w:adjustRightInd w:val="0"/>
            <w:spacing w:line="264" w:lineRule="auto"/>
            <w:rPr>
              <w:rFonts w:ascii="Calibri" w:hAnsi="Calibri"/>
              <w:color w:val="000000" w:themeColor="text1"/>
              <w:sz w:val="14"/>
              <w:lang w:val="pl-PL"/>
            </w:rPr>
          </w:pPr>
          <w:r w:rsidRPr="008F7C8D">
            <w:rPr>
              <w:rFonts w:ascii="Calibri" w:hAnsi="Calibri"/>
              <w:color w:val="000000" w:themeColor="text1"/>
              <w:sz w:val="14"/>
              <w:lang w:val="pl-PL"/>
            </w:rPr>
            <w:t>telefon: +48 22 751 59 33</w:t>
          </w:r>
        </w:p>
        <w:p w14:paraId="7A0AE0A8" w14:textId="77777777" w:rsidR="00C33AD5" w:rsidRPr="008F7C8D" w:rsidRDefault="00C33AD5" w:rsidP="008F7C8D">
          <w:pPr>
            <w:widowControl w:val="0"/>
            <w:autoSpaceDE w:val="0"/>
            <w:autoSpaceDN w:val="0"/>
            <w:adjustRightInd w:val="0"/>
            <w:spacing w:line="264" w:lineRule="auto"/>
            <w:rPr>
              <w:rFonts w:ascii="Calibri" w:hAnsi="Calibri"/>
              <w:color w:val="000000" w:themeColor="text1"/>
              <w:sz w:val="14"/>
              <w:lang w:val="pl-PL"/>
            </w:rPr>
          </w:pPr>
          <w:r w:rsidRPr="008F7C8D">
            <w:rPr>
              <w:rFonts w:ascii="Calibri" w:hAnsi="Calibri"/>
              <w:color w:val="000000" w:themeColor="text1"/>
              <w:sz w:val="14"/>
              <w:lang w:val="pl-PL"/>
            </w:rPr>
            <w:t>fax: +48 22 751 44 58</w:t>
          </w:r>
        </w:p>
        <w:p w14:paraId="7A0AE0A9" w14:textId="77777777" w:rsidR="00C33AD5" w:rsidRPr="008F7C8D" w:rsidRDefault="00C33AD5" w:rsidP="008F7C8D">
          <w:pPr>
            <w:autoSpaceDE w:val="0"/>
            <w:spacing w:line="264" w:lineRule="auto"/>
            <w:rPr>
              <w:rFonts w:ascii="Calibri" w:hAnsi="Calibri"/>
              <w:color w:val="000000" w:themeColor="text1"/>
              <w:sz w:val="14"/>
              <w:lang w:val="pl-PL"/>
            </w:rPr>
          </w:pPr>
          <w:r w:rsidRPr="008F7C8D">
            <w:rPr>
              <w:rFonts w:ascii="Calibri" w:hAnsi="Calibri"/>
              <w:color w:val="000000" w:themeColor="text1"/>
              <w:sz w:val="14"/>
              <w:lang w:val="pl-PL"/>
            </w:rPr>
            <w:t>e-mail: info@celonpharma.com</w:t>
          </w:r>
        </w:p>
      </w:tc>
      <w:tc>
        <w:tcPr>
          <w:tcW w:w="6407" w:type="dxa"/>
          <w:tcBorders>
            <w:top w:val="nil"/>
            <w:left w:val="single" w:sz="12" w:space="0" w:color="FF9900"/>
            <w:bottom w:val="nil"/>
            <w:right w:val="nil"/>
          </w:tcBorders>
        </w:tcPr>
        <w:p w14:paraId="7A0AE0AA" w14:textId="77777777" w:rsidR="00C33AD5" w:rsidRPr="008F7C8D" w:rsidRDefault="00C33AD5" w:rsidP="008F7C8D">
          <w:pPr>
            <w:rPr>
              <w:rFonts w:ascii="Calibri" w:hAnsi="Calibri"/>
              <w:sz w:val="14"/>
              <w:lang w:val="pl-PL"/>
            </w:rPr>
          </w:pPr>
          <w:r w:rsidRPr="008F7C8D">
            <w:rPr>
              <w:rFonts w:ascii="Calibri" w:hAnsi="Calibri"/>
              <w:sz w:val="14"/>
              <w:lang w:val="pl-PL"/>
            </w:rPr>
            <w:t>Organ rejestrujący: Sąd Rejonowy dla Miasta Stołecznego Warszawy w Warszawie</w:t>
          </w:r>
        </w:p>
        <w:p w14:paraId="7A0AE0AB" w14:textId="77777777" w:rsidR="00C33AD5" w:rsidRPr="008F7C8D" w:rsidRDefault="00C33AD5" w:rsidP="008F7C8D">
          <w:pPr>
            <w:rPr>
              <w:rFonts w:ascii="Calibri" w:hAnsi="Calibri"/>
              <w:sz w:val="14"/>
              <w:lang w:val="pl-PL"/>
            </w:rPr>
          </w:pPr>
          <w:r w:rsidRPr="008F7C8D">
            <w:rPr>
              <w:rFonts w:ascii="Calibri" w:hAnsi="Calibri"/>
              <w:sz w:val="14"/>
              <w:lang w:val="pl-PL"/>
            </w:rPr>
            <w:t>XIV Wydział Gospodarczy Krajowego Rejestru Sądowego</w:t>
          </w:r>
        </w:p>
        <w:p w14:paraId="7A0AE0AC" w14:textId="77777777" w:rsidR="00C33AD5" w:rsidRPr="008F7C8D" w:rsidRDefault="00C33AD5" w:rsidP="008F7C8D">
          <w:pPr>
            <w:rPr>
              <w:rFonts w:ascii="Calibri" w:hAnsi="Calibri"/>
              <w:sz w:val="14"/>
              <w:lang w:val="pl-PL"/>
            </w:rPr>
          </w:pPr>
          <w:r w:rsidRPr="008F7C8D">
            <w:rPr>
              <w:rFonts w:ascii="Calibri" w:hAnsi="Calibri"/>
              <w:sz w:val="14"/>
              <w:lang w:val="pl-PL"/>
            </w:rPr>
            <w:t>Prezes Zarządu: Maciej Wieczorek</w:t>
          </w:r>
        </w:p>
        <w:p w14:paraId="7A0AE0AD" w14:textId="77777777" w:rsidR="00C33AD5" w:rsidRPr="008F7C8D" w:rsidRDefault="00C33AD5" w:rsidP="008F7C8D">
          <w:pPr>
            <w:rPr>
              <w:rFonts w:ascii="Calibri" w:hAnsi="Calibri"/>
              <w:sz w:val="14"/>
              <w:lang w:val="pl-PL"/>
            </w:rPr>
          </w:pPr>
          <w:r w:rsidRPr="008F7C8D">
            <w:rPr>
              <w:rFonts w:ascii="Calibri" w:hAnsi="Calibri"/>
              <w:sz w:val="14"/>
              <w:lang w:val="pl-PL"/>
            </w:rPr>
            <w:t>KRS; 0000437778</w:t>
          </w:r>
        </w:p>
        <w:p w14:paraId="7A0AE0AE" w14:textId="53597AD8" w:rsidR="00C33AD5" w:rsidRPr="008F7C8D" w:rsidRDefault="00C33AD5" w:rsidP="008F7C8D">
          <w:pPr>
            <w:rPr>
              <w:rFonts w:ascii="Calibri" w:hAnsi="Calibri"/>
              <w:sz w:val="14"/>
              <w:lang w:val="pl-PL"/>
            </w:rPr>
          </w:pPr>
          <w:r>
            <w:rPr>
              <w:rFonts w:ascii="Calibri" w:hAnsi="Calibri"/>
              <w:sz w:val="14"/>
              <w:lang w:val="pl-PL"/>
            </w:rPr>
            <w:t xml:space="preserve">Kapitał zakładowy: </w:t>
          </w:r>
          <w:r w:rsidR="00A037E2">
            <w:rPr>
              <w:rFonts w:ascii="Calibri" w:hAnsi="Calibri"/>
              <w:sz w:val="14"/>
              <w:szCs w:val="14"/>
              <w:lang w:val="pl-PL"/>
            </w:rPr>
            <w:t>5</w:t>
          </w:r>
          <w:r w:rsidR="00A037E2" w:rsidRPr="00EE2CE9">
            <w:rPr>
              <w:rFonts w:ascii="Calibri" w:hAnsi="Calibri"/>
              <w:sz w:val="14"/>
              <w:szCs w:val="14"/>
              <w:lang w:val="pl-PL"/>
            </w:rPr>
            <w:t xml:space="preserve"> </w:t>
          </w:r>
          <w:r w:rsidR="00A037E2">
            <w:rPr>
              <w:rFonts w:ascii="Calibri" w:hAnsi="Calibri"/>
              <w:sz w:val="14"/>
              <w:szCs w:val="14"/>
              <w:lang w:val="pl-PL"/>
            </w:rPr>
            <w:t>385</w:t>
          </w:r>
          <w:r w:rsidR="00A037E2" w:rsidRPr="00EE2CE9">
            <w:rPr>
              <w:rFonts w:ascii="Calibri" w:hAnsi="Calibri"/>
              <w:sz w:val="14"/>
              <w:szCs w:val="14"/>
              <w:lang w:val="pl-PL"/>
            </w:rPr>
            <w:t xml:space="preserve"> </w:t>
          </w:r>
          <w:r w:rsidR="00A037E2">
            <w:rPr>
              <w:rFonts w:ascii="Calibri" w:hAnsi="Calibri"/>
              <w:sz w:val="14"/>
              <w:szCs w:val="14"/>
              <w:lang w:val="pl-PL"/>
            </w:rPr>
            <w:t>65</w:t>
          </w:r>
          <w:r w:rsidR="00A037E2" w:rsidRPr="00EE2CE9">
            <w:rPr>
              <w:rFonts w:ascii="Calibri" w:hAnsi="Calibri"/>
              <w:sz w:val="14"/>
              <w:szCs w:val="14"/>
              <w:lang w:val="pl-PL"/>
            </w:rPr>
            <w:t>0</w:t>
          </w:r>
          <w:r w:rsidRPr="008F7C8D">
            <w:rPr>
              <w:rFonts w:ascii="Calibri" w:hAnsi="Calibri"/>
              <w:sz w:val="14"/>
              <w:lang w:val="pl-PL"/>
            </w:rPr>
            <w:t xml:space="preserve"> PLN</w:t>
          </w:r>
        </w:p>
        <w:p w14:paraId="7A0AE0AF" w14:textId="77777777" w:rsidR="00C33AD5" w:rsidRPr="008F7C8D" w:rsidRDefault="00C33AD5" w:rsidP="008F7C8D">
          <w:pPr>
            <w:rPr>
              <w:rFonts w:ascii="Calibri" w:hAnsi="Calibri"/>
              <w:sz w:val="14"/>
              <w:lang w:val="pl-PL"/>
            </w:rPr>
          </w:pPr>
          <w:r w:rsidRPr="008F7C8D">
            <w:rPr>
              <w:rFonts w:ascii="Calibri" w:hAnsi="Calibri"/>
              <w:sz w:val="14"/>
              <w:lang w:val="pl-PL"/>
            </w:rPr>
            <w:t>NIP: 118 – 16 – 42 – 061</w:t>
          </w:r>
        </w:p>
        <w:p w14:paraId="7A0AE0B0" w14:textId="77777777" w:rsidR="00C33AD5" w:rsidRPr="008F7C8D" w:rsidRDefault="00C33AD5" w:rsidP="008F7C8D">
          <w:pPr>
            <w:rPr>
              <w:rFonts w:ascii="Calibri" w:hAnsi="Calibri"/>
              <w:sz w:val="14"/>
              <w:lang w:val="pl-PL"/>
            </w:rPr>
          </w:pPr>
          <w:r w:rsidRPr="008F7C8D">
            <w:rPr>
              <w:rFonts w:ascii="Calibri" w:hAnsi="Calibri"/>
              <w:color w:val="FF9900"/>
              <w:sz w:val="14"/>
              <w:lang w:val="pl-PL"/>
            </w:rPr>
            <w:t>www.celonpharma.com</w:t>
          </w:r>
        </w:p>
      </w:tc>
    </w:tr>
  </w:tbl>
  <w:p w14:paraId="7A0AE0B2" w14:textId="77777777" w:rsidR="00C33AD5" w:rsidRPr="008F7C8D" w:rsidRDefault="00C33AD5" w:rsidP="008F7C8D">
    <w:pPr>
      <w:pStyle w:val="Stopka"/>
      <w:rPr>
        <w:rFonts w:ascii="Times New Roman" w:hAnsi="Times New Roman"/>
        <w:color w:val="00A0AF"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BD6A1" w14:textId="77777777" w:rsidR="00E9515B" w:rsidRDefault="00E9515B" w:rsidP="009C61ED">
      <w:r>
        <w:separator/>
      </w:r>
    </w:p>
  </w:footnote>
  <w:footnote w:type="continuationSeparator" w:id="0">
    <w:p w14:paraId="0155275C" w14:textId="77777777" w:rsidR="00E9515B" w:rsidRDefault="00E9515B" w:rsidP="009C6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AE0A3" w14:textId="1DADB530" w:rsidR="00C33AD5" w:rsidRPr="00936016" w:rsidRDefault="003246A3" w:rsidP="0021066F">
    <w:pPr>
      <w:pStyle w:val="Nagwek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6D26FE84" wp14:editId="24F157BC">
          <wp:simplePos x="0" y="0"/>
          <wp:positionH relativeFrom="column">
            <wp:posOffset>1908175</wp:posOffset>
          </wp:positionH>
          <wp:positionV relativeFrom="paragraph">
            <wp:posOffset>-889635</wp:posOffset>
          </wp:positionV>
          <wp:extent cx="2340000" cy="626400"/>
          <wp:effectExtent l="0" t="0" r="3175" b="254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000" cy="62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08E9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F880380"/>
    <w:multiLevelType w:val="multilevel"/>
    <w:tmpl w:val="DD8C0032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40722910"/>
    <w:multiLevelType w:val="multilevel"/>
    <w:tmpl w:val="FABE0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40666A"/>
    <w:multiLevelType w:val="multilevel"/>
    <w:tmpl w:val="64EA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9A49A5"/>
    <w:multiLevelType w:val="multilevel"/>
    <w:tmpl w:val="F7AE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D2564F"/>
    <w:multiLevelType w:val="multilevel"/>
    <w:tmpl w:val="9D44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F27BFA"/>
    <w:multiLevelType w:val="multilevel"/>
    <w:tmpl w:val="147A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FA4479"/>
    <w:multiLevelType w:val="multilevel"/>
    <w:tmpl w:val="3FAE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0726B9"/>
    <w:multiLevelType w:val="multilevel"/>
    <w:tmpl w:val="9D3A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467DA5"/>
    <w:multiLevelType w:val="multilevel"/>
    <w:tmpl w:val="E9D0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9257706">
    <w:abstractNumId w:val="1"/>
  </w:num>
  <w:num w:numId="2" w16cid:durableId="1288389200">
    <w:abstractNumId w:val="0"/>
  </w:num>
  <w:num w:numId="3" w16cid:durableId="440540499">
    <w:abstractNumId w:val="2"/>
  </w:num>
  <w:num w:numId="4" w16cid:durableId="1277564727">
    <w:abstractNumId w:val="3"/>
  </w:num>
  <w:num w:numId="5" w16cid:durableId="1929920975">
    <w:abstractNumId w:val="6"/>
  </w:num>
  <w:num w:numId="6" w16cid:durableId="2002268296">
    <w:abstractNumId w:val="5"/>
  </w:num>
  <w:num w:numId="7" w16cid:durableId="1936747493">
    <w:abstractNumId w:val="8"/>
  </w:num>
  <w:num w:numId="8" w16cid:durableId="1816725248">
    <w:abstractNumId w:val="7"/>
  </w:num>
  <w:num w:numId="9" w16cid:durableId="432014212">
    <w:abstractNumId w:val="4"/>
  </w:num>
  <w:num w:numId="10" w16cid:durableId="947657725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ysbC0NDGzMDY2NzFV0lEKTi0uzszPAykwqQUACnUr2SwAAAA="/>
  </w:docVars>
  <w:rsids>
    <w:rsidRoot w:val="009C61ED"/>
    <w:rsid w:val="00003177"/>
    <w:rsid w:val="000035C2"/>
    <w:rsid w:val="00006297"/>
    <w:rsid w:val="00012E7B"/>
    <w:rsid w:val="00015FAC"/>
    <w:rsid w:val="00016ED0"/>
    <w:rsid w:val="000220F2"/>
    <w:rsid w:val="00027375"/>
    <w:rsid w:val="00033BA7"/>
    <w:rsid w:val="00040FBE"/>
    <w:rsid w:val="00044214"/>
    <w:rsid w:val="00044413"/>
    <w:rsid w:val="00044A46"/>
    <w:rsid w:val="00046444"/>
    <w:rsid w:val="00050B55"/>
    <w:rsid w:val="00054D37"/>
    <w:rsid w:val="000602AC"/>
    <w:rsid w:val="000725BF"/>
    <w:rsid w:val="00072844"/>
    <w:rsid w:val="00073FCB"/>
    <w:rsid w:val="00075162"/>
    <w:rsid w:val="00075567"/>
    <w:rsid w:val="0008315D"/>
    <w:rsid w:val="00084516"/>
    <w:rsid w:val="00086619"/>
    <w:rsid w:val="00086CDF"/>
    <w:rsid w:val="00090B87"/>
    <w:rsid w:val="0009232C"/>
    <w:rsid w:val="00097F4E"/>
    <w:rsid w:val="000A1ECC"/>
    <w:rsid w:val="000A6E67"/>
    <w:rsid w:val="000B0BFB"/>
    <w:rsid w:val="000B678B"/>
    <w:rsid w:val="000C53CA"/>
    <w:rsid w:val="000D21F0"/>
    <w:rsid w:val="000E10C9"/>
    <w:rsid w:val="000E15B9"/>
    <w:rsid w:val="000E2E66"/>
    <w:rsid w:val="000E3E38"/>
    <w:rsid w:val="000F15CC"/>
    <w:rsid w:val="000F1AA5"/>
    <w:rsid w:val="000F1B7A"/>
    <w:rsid w:val="000F2007"/>
    <w:rsid w:val="000F488D"/>
    <w:rsid w:val="000F58E8"/>
    <w:rsid w:val="00111EAA"/>
    <w:rsid w:val="001238C9"/>
    <w:rsid w:val="001238DC"/>
    <w:rsid w:val="001320FA"/>
    <w:rsid w:val="001324CA"/>
    <w:rsid w:val="0013256A"/>
    <w:rsid w:val="001344FE"/>
    <w:rsid w:val="001348D8"/>
    <w:rsid w:val="00144732"/>
    <w:rsid w:val="00150619"/>
    <w:rsid w:val="0015221F"/>
    <w:rsid w:val="00186BD5"/>
    <w:rsid w:val="001A0138"/>
    <w:rsid w:val="001A7882"/>
    <w:rsid w:val="001B0996"/>
    <w:rsid w:val="001B3F17"/>
    <w:rsid w:val="001C0378"/>
    <w:rsid w:val="001C65C3"/>
    <w:rsid w:val="001C7B16"/>
    <w:rsid w:val="001D0236"/>
    <w:rsid w:val="001D2383"/>
    <w:rsid w:val="001D6709"/>
    <w:rsid w:val="001E182E"/>
    <w:rsid w:val="001E3D34"/>
    <w:rsid w:val="001E3E71"/>
    <w:rsid w:val="001E4C5D"/>
    <w:rsid w:val="001E5780"/>
    <w:rsid w:val="001E5A06"/>
    <w:rsid w:val="0020538E"/>
    <w:rsid w:val="00206101"/>
    <w:rsid w:val="0021066F"/>
    <w:rsid w:val="002113BF"/>
    <w:rsid w:val="00215CC6"/>
    <w:rsid w:val="002228FC"/>
    <w:rsid w:val="002276B4"/>
    <w:rsid w:val="00230C44"/>
    <w:rsid w:val="002444CA"/>
    <w:rsid w:val="002448AB"/>
    <w:rsid w:val="00252CC9"/>
    <w:rsid w:val="00255BAE"/>
    <w:rsid w:val="00256128"/>
    <w:rsid w:val="002576C4"/>
    <w:rsid w:val="0026342C"/>
    <w:rsid w:val="00265021"/>
    <w:rsid w:val="00267256"/>
    <w:rsid w:val="00267FDA"/>
    <w:rsid w:val="00271100"/>
    <w:rsid w:val="00283FAD"/>
    <w:rsid w:val="00284926"/>
    <w:rsid w:val="0029233E"/>
    <w:rsid w:val="002931D8"/>
    <w:rsid w:val="002941AF"/>
    <w:rsid w:val="002A461C"/>
    <w:rsid w:val="002B481D"/>
    <w:rsid w:val="002B4EEC"/>
    <w:rsid w:val="002C07A8"/>
    <w:rsid w:val="002C481A"/>
    <w:rsid w:val="002D1F3A"/>
    <w:rsid w:val="002E160F"/>
    <w:rsid w:val="002E1970"/>
    <w:rsid w:val="002E2009"/>
    <w:rsid w:val="002E3163"/>
    <w:rsid w:val="002E45E2"/>
    <w:rsid w:val="002E7630"/>
    <w:rsid w:val="002F20F7"/>
    <w:rsid w:val="002F5D9A"/>
    <w:rsid w:val="002F677A"/>
    <w:rsid w:val="002F7786"/>
    <w:rsid w:val="00300994"/>
    <w:rsid w:val="00301047"/>
    <w:rsid w:val="00302488"/>
    <w:rsid w:val="0030324A"/>
    <w:rsid w:val="003046E2"/>
    <w:rsid w:val="003065EC"/>
    <w:rsid w:val="003144A7"/>
    <w:rsid w:val="00314C38"/>
    <w:rsid w:val="00315304"/>
    <w:rsid w:val="003223C1"/>
    <w:rsid w:val="0032377E"/>
    <w:rsid w:val="003246A3"/>
    <w:rsid w:val="0032602B"/>
    <w:rsid w:val="0032778A"/>
    <w:rsid w:val="00330C7B"/>
    <w:rsid w:val="00335CD2"/>
    <w:rsid w:val="00336AAA"/>
    <w:rsid w:val="0034163E"/>
    <w:rsid w:val="00343BAE"/>
    <w:rsid w:val="00344C49"/>
    <w:rsid w:val="003513AF"/>
    <w:rsid w:val="00352F55"/>
    <w:rsid w:val="0035695D"/>
    <w:rsid w:val="00361167"/>
    <w:rsid w:val="003626C7"/>
    <w:rsid w:val="00365ADC"/>
    <w:rsid w:val="00366583"/>
    <w:rsid w:val="00367CF0"/>
    <w:rsid w:val="00382712"/>
    <w:rsid w:val="00382F58"/>
    <w:rsid w:val="00384FBA"/>
    <w:rsid w:val="0038558E"/>
    <w:rsid w:val="00385EC1"/>
    <w:rsid w:val="0039177C"/>
    <w:rsid w:val="003A07A8"/>
    <w:rsid w:val="003A43AF"/>
    <w:rsid w:val="003A5154"/>
    <w:rsid w:val="003B183F"/>
    <w:rsid w:val="003B2635"/>
    <w:rsid w:val="003B3101"/>
    <w:rsid w:val="003B40DF"/>
    <w:rsid w:val="003B71FA"/>
    <w:rsid w:val="003C3341"/>
    <w:rsid w:val="003C3AA3"/>
    <w:rsid w:val="003D1442"/>
    <w:rsid w:val="003D275C"/>
    <w:rsid w:val="003D2AB3"/>
    <w:rsid w:val="003D2AD7"/>
    <w:rsid w:val="003D3310"/>
    <w:rsid w:val="003D7F0C"/>
    <w:rsid w:val="003D7F17"/>
    <w:rsid w:val="003E0350"/>
    <w:rsid w:val="003E11C5"/>
    <w:rsid w:val="003E250E"/>
    <w:rsid w:val="003F038B"/>
    <w:rsid w:val="003F0974"/>
    <w:rsid w:val="003F1FA3"/>
    <w:rsid w:val="003F26BD"/>
    <w:rsid w:val="003F4654"/>
    <w:rsid w:val="003F4C80"/>
    <w:rsid w:val="003F5637"/>
    <w:rsid w:val="003F5856"/>
    <w:rsid w:val="003F6A0B"/>
    <w:rsid w:val="00400102"/>
    <w:rsid w:val="00400E7B"/>
    <w:rsid w:val="00402A7C"/>
    <w:rsid w:val="0040490E"/>
    <w:rsid w:val="0041368B"/>
    <w:rsid w:val="00414086"/>
    <w:rsid w:val="004175DC"/>
    <w:rsid w:val="00434710"/>
    <w:rsid w:val="0043680C"/>
    <w:rsid w:val="00443E9F"/>
    <w:rsid w:val="004442EC"/>
    <w:rsid w:val="00446B6F"/>
    <w:rsid w:val="00447C6D"/>
    <w:rsid w:val="0045154E"/>
    <w:rsid w:val="00454A1F"/>
    <w:rsid w:val="00456D62"/>
    <w:rsid w:val="004606CA"/>
    <w:rsid w:val="0046111B"/>
    <w:rsid w:val="00461DB9"/>
    <w:rsid w:val="004636E9"/>
    <w:rsid w:val="004653F2"/>
    <w:rsid w:val="00472AF5"/>
    <w:rsid w:val="00473AAD"/>
    <w:rsid w:val="00473DF2"/>
    <w:rsid w:val="004755F7"/>
    <w:rsid w:val="00477F51"/>
    <w:rsid w:val="00477FED"/>
    <w:rsid w:val="00481D32"/>
    <w:rsid w:val="004972C6"/>
    <w:rsid w:val="004A49C6"/>
    <w:rsid w:val="004A7368"/>
    <w:rsid w:val="004B06F8"/>
    <w:rsid w:val="004B2BAD"/>
    <w:rsid w:val="004B48CD"/>
    <w:rsid w:val="004C2B22"/>
    <w:rsid w:val="004C41C2"/>
    <w:rsid w:val="004C52D0"/>
    <w:rsid w:val="004C65FD"/>
    <w:rsid w:val="004D1514"/>
    <w:rsid w:val="004D20C0"/>
    <w:rsid w:val="004D5436"/>
    <w:rsid w:val="004D7D9F"/>
    <w:rsid w:val="004E0447"/>
    <w:rsid w:val="004E04A7"/>
    <w:rsid w:val="004E50FB"/>
    <w:rsid w:val="004F5100"/>
    <w:rsid w:val="004F7583"/>
    <w:rsid w:val="004F7B00"/>
    <w:rsid w:val="005027A3"/>
    <w:rsid w:val="00502E65"/>
    <w:rsid w:val="00513553"/>
    <w:rsid w:val="00513AEA"/>
    <w:rsid w:val="00513DB3"/>
    <w:rsid w:val="005178AC"/>
    <w:rsid w:val="00517F3B"/>
    <w:rsid w:val="0052140A"/>
    <w:rsid w:val="00522AB7"/>
    <w:rsid w:val="0052534C"/>
    <w:rsid w:val="00535D94"/>
    <w:rsid w:val="00536A5C"/>
    <w:rsid w:val="0054213C"/>
    <w:rsid w:val="0054255E"/>
    <w:rsid w:val="00547B43"/>
    <w:rsid w:val="00551733"/>
    <w:rsid w:val="00551E3F"/>
    <w:rsid w:val="0055320B"/>
    <w:rsid w:val="00556918"/>
    <w:rsid w:val="00563993"/>
    <w:rsid w:val="0057745A"/>
    <w:rsid w:val="00582017"/>
    <w:rsid w:val="00582082"/>
    <w:rsid w:val="00590D8A"/>
    <w:rsid w:val="00591D19"/>
    <w:rsid w:val="005923CC"/>
    <w:rsid w:val="005939A2"/>
    <w:rsid w:val="00593BE7"/>
    <w:rsid w:val="00595213"/>
    <w:rsid w:val="005A2E8A"/>
    <w:rsid w:val="005A3C7C"/>
    <w:rsid w:val="005A4078"/>
    <w:rsid w:val="005A4BC6"/>
    <w:rsid w:val="005A7CD2"/>
    <w:rsid w:val="005B07BA"/>
    <w:rsid w:val="005B23BD"/>
    <w:rsid w:val="005B52DB"/>
    <w:rsid w:val="005C1A86"/>
    <w:rsid w:val="005C5E45"/>
    <w:rsid w:val="005D23F6"/>
    <w:rsid w:val="005D5177"/>
    <w:rsid w:val="005D653D"/>
    <w:rsid w:val="005E0644"/>
    <w:rsid w:val="005E3AF5"/>
    <w:rsid w:val="005E7884"/>
    <w:rsid w:val="005F5213"/>
    <w:rsid w:val="005F53F1"/>
    <w:rsid w:val="0060041C"/>
    <w:rsid w:val="00602251"/>
    <w:rsid w:val="0060377D"/>
    <w:rsid w:val="00603ED0"/>
    <w:rsid w:val="006078B5"/>
    <w:rsid w:val="00607A80"/>
    <w:rsid w:val="00610F10"/>
    <w:rsid w:val="00612854"/>
    <w:rsid w:val="00616F56"/>
    <w:rsid w:val="0061748B"/>
    <w:rsid w:val="006203C7"/>
    <w:rsid w:val="006210E3"/>
    <w:rsid w:val="00623CD1"/>
    <w:rsid w:val="00624E02"/>
    <w:rsid w:val="00627D38"/>
    <w:rsid w:val="00634300"/>
    <w:rsid w:val="00641B11"/>
    <w:rsid w:val="00644F1A"/>
    <w:rsid w:val="00650755"/>
    <w:rsid w:val="00650E4C"/>
    <w:rsid w:val="00651B66"/>
    <w:rsid w:val="00652123"/>
    <w:rsid w:val="0065331B"/>
    <w:rsid w:val="0065405F"/>
    <w:rsid w:val="006541B4"/>
    <w:rsid w:val="00655FD8"/>
    <w:rsid w:val="00664387"/>
    <w:rsid w:val="00666A7D"/>
    <w:rsid w:val="00670C08"/>
    <w:rsid w:val="006722A1"/>
    <w:rsid w:val="00676BB9"/>
    <w:rsid w:val="006816D2"/>
    <w:rsid w:val="00683BF3"/>
    <w:rsid w:val="006846C5"/>
    <w:rsid w:val="00692F5D"/>
    <w:rsid w:val="006A026A"/>
    <w:rsid w:val="006A26D5"/>
    <w:rsid w:val="006A4429"/>
    <w:rsid w:val="006A4767"/>
    <w:rsid w:val="006A79AC"/>
    <w:rsid w:val="006C0110"/>
    <w:rsid w:val="006C23F1"/>
    <w:rsid w:val="006C2FAF"/>
    <w:rsid w:val="006C4393"/>
    <w:rsid w:val="006C511F"/>
    <w:rsid w:val="006D0080"/>
    <w:rsid w:val="006D1AD0"/>
    <w:rsid w:val="006D1CE4"/>
    <w:rsid w:val="006D201A"/>
    <w:rsid w:val="006D4DD7"/>
    <w:rsid w:val="006E0CC6"/>
    <w:rsid w:val="006F34FD"/>
    <w:rsid w:val="006F4F1F"/>
    <w:rsid w:val="006F56BE"/>
    <w:rsid w:val="006F7749"/>
    <w:rsid w:val="007014B2"/>
    <w:rsid w:val="007029D2"/>
    <w:rsid w:val="00705052"/>
    <w:rsid w:val="00705347"/>
    <w:rsid w:val="0070631A"/>
    <w:rsid w:val="00713DF6"/>
    <w:rsid w:val="00713EDE"/>
    <w:rsid w:val="0071544B"/>
    <w:rsid w:val="007157FC"/>
    <w:rsid w:val="00720D3F"/>
    <w:rsid w:val="00721569"/>
    <w:rsid w:val="00721949"/>
    <w:rsid w:val="00722DC0"/>
    <w:rsid w:val="00731773"/>
    <w:rsid w:val="0073369A"/>
    <w:rsid w:val="00735EA0"/>
    <w:rsid w:val="00735F81"/>
    <w:rsid w:val="00736EB4"/>
    <w:rsid w:val="00741601"/>
    <w:rsid w:val="00747E82"/>
    <w:rsid w:val="00751A05"/>
    <w:rsid w:val="00763C36"/>
    <w:rsid w:val="00764928"/>
    <w:rsid w:val="00764A13"/>
    <w:rsid w:val="007677D3"/>
    <w:rsid w:val="00771E2F"/>
    <w:rsid w:val="00774117"/>
    <w:rsid w:val="00775717"/>
    <w:rsid w:val="00777649"/>
    <w:rsid w:val="007801D9"/>
    <w:rsid w:val="00780F18"/>
    <w:rsid w:val="00781722"/>
    <w:rsid w:val="00786E5E"/>
    <w:rsid w:val="00786F0A"/>
    <w:rsid w:val="0078736D"/>
    <w:rsid w:val="007922AC"/>
    <w:rsid w:val="007970DD"/>
    <w:rsid w:val="00797C0C"/>
    <w:rsid w:val="00797CAD"/>
    <w:rsid w:val="007A2816"/>
    <w:rsid w:val="007A2941"/>
    <w:rsid w:val="007A3388"/>
    <w:rsid w:val="007A36B7"/>
    <w:rsid w:val="007A54AF"/>
    <w:rsid w:val="007B4DB2"/>
    <w:rsid w:val="007C0B58"/>
    <w:rsid w:val="007C39C2"/>
    <w:rsid w:val="007C762E"/>
    <w:rsid w:val="007D0DEE"/>
    <w:rsid w:val="007D1BDA"/>
    <w:rsid w:val="007D2FCF"/>
    <w:rsid w:val="007D3572"/>
    <w:rsid w:val="007D449F"/>
    <w:rsid w:val="007D729A"/>
    <w:rsid w:val="007D7794"/>
    <w:rsid w:val="007E5FE1"/>
    <w:rsid w:val="007F7557"/>
    <w:rsid w:val="00800FF8"/>
    <w:rsid w:val="0080264C"/>
    <w:rsid w:val="00803075"/>
    <w:rsid w:val="00811186"/>
    <w:rsid w:val="008112ED"/>
    <w:rsid w:val="00823FCE"/>
    <w:rsid w:val="00825493"/>
    <w:rsid w:val="00830DCF"/>
    <w:rsid w:val="008406E6"/>
    <w:rsid w:val="00845894"/>
    <w:rsid w:val="008536EC"/>
    <w:rsid w:val="008559A6"/>
    <w:rsid w:val="00856122"/>
    <w:rsid w:val="00862114"/>
    <w:rsid w:val="0086247F"/>
    <w:rsid w:val="00865428"/>
    <w:rsid w:val="00867270"/>
    <w:rsid w:val="00872625"/>
    <w:rsid w:val="00877F5C"/>
    <w:rsid w:val="00877FD7"/>
    <w:rsid w:val="0088355F"/>
    <w:rsid w:val="00893BCB"/>
    <w:rsid w:val="008A1DD3"/>
    <w:rsid w:val="008A2FAD"/>
    <w:rsid w:val="008A3E4A"/>
    <w:rsid w:val="008B24AD"/>
    <w:rsid w:val="008B2641"/>
    <w:rsid w:val="008B33E9"/>
    <w:rsid w:val="008B3590"/>
    <w:rsid w:val="008B3AD0"/>
    <w:rsid w:val="008B7537"/>
    <w:rsid w:val="008C5583"/>
    <w:rsid w:val="008D3EF5"/>
    <w:rsid w:val="008D4F0F"/>
    <w:rsid w:val="008D782D"/>
    <w:rsid w:val="008E2AF4"/>
    <w:rsid w:val="008E2CDB"/>
    <w:rsid w:val="008E4ABB"/>
    <w:rsid w:val="008E572E"/>
    <w:rsid w:val="008E5A1C"/>
    <w:rsid w:val="008E73CA"/>
    <w:rsid w:val="008F7C8D"/>
    <w:rsid w:val="00903135"/>
    <w:rsid w:val="00911FA5"/>
    <w:rsid w:val="00912847"/>
    <w:rsid w:val="00914D81"/>
    <w:rsid w:val="00922CD0"/>
    <w:rsid w:val="0092384C"/>
    <w:rsid w:val="00925ABA"/>
    <w:rsid w:val="00933837"/>
    <w:rsid w:val="00936016"/>
    <w:rsid w:val="00940ACB"/>
    <w:rsid w:val="00943A67"/>
    <w:rsid w:val="00944143"/>
    <w:rsid w:val="00950408"/>
    <w:rsid w:val="00953ACE"/>
    <w:rsid w:val="00954965"/>
    <w:rsid w:val="00960642"/>
    <w:rsid w:val="0096293C"/>
    <w:rsid w:val="009632D4"/>
    <w:rsid w:val="00966834"/>
    <w:rsid w:val="00967DE7"/>
    <w:rsid w:val="00967E2A"/>
    <w:rsid w:val="009738CF"/>
    <w:rsid w:val="009751F7"/>
    <w:rsid w:val="00977C38"/>
    <w:rsid w:val="009830D5"/>
    <w:rsid w:val="0098428C"/>
    <w:rsid w:val="0099226D"/>
    <w:rsid w:val="00996311"/>
    <w:rsid w:val="0099759A"/>
    <w:rsid w:val="009A0A84"/>
    <w:rsid w:val="009A52A5"/>
    <w:rsid w:val="009B2CF7"/>
    <w:rsid w:val="009B319A"/>
    <w:rsid w:val="009C15AB"/>
    <w:rsid w:val="009C1813"/>
    <w:rsid w:val="009C4F90"/>
    <w:rsid w:val="009C61ED"/>
    <w:rsid w:val="009D7217"/>
    <w:rsid w:val="009E1279"/>
    <w:rsid w:val="009E6789"/>
    <w:rsid w:val="009F0335"/>
    <w:rsid w:val="009F231B"/>
    <w:rsid w:val="009F2C9B"/>
    <w:rsid w:val="009F5D9A"/>
    <w:rsid w:val="009F6529"/>
    <w:rsid w:val="009F6A64"/>
    <w:rsid w:val="009F7289"/>
    <w:rsid w:val="00A00780"/>
    <w:rsid w:val="00A02D5B"/>
    <w:rsid w:val="00A03528"/>
    <w:rsid w:val="00A037E2"/>
    <w:rsid w:val="00A10290"/>
    <w:rsid w:val="00A10F98"/>
    <w:rsid w:val="00A130EE"/>
    <w:rsid w:val="00A14270"/>
    <w:rsid w:val="00A2041D"/>
    <w:rsid w:val="00A2661C"/>
    <w:rsid w:val="00A367DC"/>
    <w:rsid w:val="00A41BCB"/>
    <w:rsid w:val="00A42691"/>
    <w:rsid w:val="00A43651"/>
    <w:rsid w:val="00A44F11"/>
    <w:rsid w:val="00A453A6"/>
    <w:rsid w:val="00A46781"/>
    <w:rsid w:val="00A51849"/>
    <w:rsid w:val="00A54A8B"/>
    <w:rsid w:val="00A5542D"/>
    <w:rsid w:val="00A57400"/>
    <w:rsid w:val="00A60629"/>
    <w:rsid w:val="00A64865"/>
    <w:rsid w:val="00A6770C"/>
    <w:rsid w:val="00A67D6E"/>
    <w:rsid w:val="00A73B7F"/>
    <w:rsid w:val="00A77B2C"/>
    <w:rsid w:val="00A87FA6"/>
    <w:rsid w:val="00A9210B"/>
    <w:rsid w:val="00A94359"/>
    <w:rsid w:val="00AA17EE"/>
    <w:rsid w:val="00AA2DEB"/>
    <w:rsid w:val="00AA4E65"/>
    <w:rsid w:val="00AA6CD7"/>
    <w:rsid w:val="00AB0DA4"/>
    <w:rsid w:val="00AB1EC3"/>
    <w:rsid w:val="00AB4AF8"/>
    <w:rsid w:val="00AC101B"/>
    <w:rsid w:val="00AC5F6C"/>
    <w:rsid w:val="00AC60A4"/>
    <w:rsid w:val="00AC62FA"/>
    <w:rsid w:val="00AC6CEE"/>
    <w:rsid w:val="00AD3D8B"/>
    <w:rsid w:val="00AD412F"/>
    <w:rsid w:val="00AD422B"/>
    <w:rsid w:val="00AD64B0"/>
    <w:rsid w:val="00AD6696"/>
    <w:rsid w:val="00AE3928"/>
    <w:rsid w:val="00AE3A97"/>
    <w:rsid w:val="00AE514E"/>
    <w:rsid w:val="00AE6673"/>
    <w:rsid w:val="00AF21EF"/>
    <w:rsid w:val="00AF2477"/>
    <w:rsid w:val="00AF3A76"/>
    <w:rsid w:val="00AF3E2F"/>
    <w:rsid w:val="00B007AA"/>
    <w:rsid w:val="00B056A0"/>
    <w:rsid w:val="00B1331F"/>
    <w:rsid w:val="00B14E76"/>
    <w:rsid w:val="00B166A1"/>
    <w:rsid w:val="00B16943"/>
    <w:rsid w:val="00B26EB6"/>
    <w:rsid w:val="00B4340C"/>
    <w:rsid w:val="00B4418C"/>
    <w:rsid w:val="00B51CD6"/>
    <w:rsid w:val="00B61125"/>
    <w:rsid w:val="00B657D7"/>
    <w:rsid w:val="00B72A0A"/>
    <w:rsid w:val="00B8062F"/>
    <w:rsid w:val="00B81159"/>
    <w:rsid w:val="00B83752"/>
    <w:rsid w:val="00B838A2"/>
    <w:rsid w:val="00B85143"/>
    <w:rsid w:val="00B86F98"/>
    <w:rsid w:val="00B92004"/>
    <w:rsid w:val="00B96937"/>
    <w:rsid w:val="00BA2E6B"/>
    <w:rsid w:val="00BB2DC7"/>
    <w:rsid w:val="00BB5275"/>
    <w:rsid w:val="00BD4261"/>
    <w:rsid w:val="00BD48F8"/>
    <w:rsid w:val="00BD587D"/>
    <w:rsid w:val="00BE0A0B"/>
    <w:rsid w:val="00BE1E43"/>
    <w:rsid w:val="00BE533A"/>
    <w:rsid w:val="00BE5E45"/>
    <w:rsid w:val="00BE68E3"/>
    <w:rsid w:val="00BF11F9"/>
    <w:rsid w:val="00BF219D"/>
    <w:rsid w:val="00BF6FE4"/>
    <w:rsid w:val="00C01A15"/>
    <w:rsid w:val="00C040C3"/>
    <w:rsid w:val="00C10225"/>
    <w:rsid w:val="00C11802"/>
    <w:rsid w:val="00C12BE3"/>
    <w:rsid w:val="00C209D6"/>
    <w:rsid w:val="00C27435"/>
    <w:rsid w:val="00C27D21"/>
    <w:rsid w:val="00C33AD5"/>
    <w:rsid w:val="00C3602E"/>
    <w:rsid w:val="00C4110C"/>
    <w:rsid w:val="00C43BB4"/>
    <w:rsid w:val="00C4597D"/>
    <w:rsid w:val="00C46C93"/>
    <w:rsid w:val="00C51C9E"/>
    <w:rsid w:val="00C525B0"/>
    <w:rsid w:val="00C53A7F"/>
    <w:rsid w:val="00C5645B"/>
    <w:rsid w:val="00C578D4"/>
    <w:rsid w:val="00C7575F"/>
    <w:rsid w:val="00C812E7"/>
    <w:rsid w:val="00C844EB"/>
    <w:rsid w:val="00C84704"/>
    <w:rsid w:val="00C965A3"/>
    <w:rsid w:val="00C97435"/>
    <w:rsid w:val="00CA04A0"/>
    <w:rsid w:val="00CA35FD"/>
    <w:rsid w:val="00CA38E5"/>
    <w:rsid w:val="00CA39EA"/>
    <w:rsid w:val="00CA47FD"/>
    <w:rsid w:val="00CA63D6"/>
    <w:rsid w:val="00CB4310"/>
    <w:rsid w:val="00CC1EB4"/>
    <w:rsid w:val="00CC2ACF"/>
    <w:rsid w:val="00CC46A9"/>
    <w:rsid w:val="00CC7798"/>
    <w:rsid w:val="00CC7F5A"/>
    <w:rsid w:val="00CD346F"/>
    <w:rsid w:val="00CD64C0"/>
    <w:rsid w:val="00CE2E30"/>
    <w:rsid w:val="00CE36B6"/>
    <w:rsid w:val="00CE3EFA"/>
    <w:rsid w:val="00CE41F1"/>
    <w:rsid w:val="00CE528E"/>
    <w:rsid w:val="00CE7F31"/>
    <w:rsid w:val="00CF4F44"/>
    <w:rsid w:val="00CF52DD"/>
    <w:rsid w:val="00CF7CFB"/>
    <w:rsid w:val="00D01F12"/>
    <w:rsid w:val="00D0685E"/>
    <w:rsid w:val="00D1015C"/>
    <w:rsid w:val="00D126D6"/>
    <w:rsid w:val="00D12F9A"/>
    <w:rsid w:val="00D179A6"/>
    <w:rsid w:val="00D17C8C"/>
    <w:rsid w:val="00D20691"/>
    <w:rsid w:val="00D21125"/>
    <w:rsid w:val="00D23AF8"/>
    <w:rsid w:val="00D2749F"/>
    <w:rsid w:val="00D31182"/>
    <w:rsid w:val="00D312EB"/>
    <w:rsid w:val="00D37F0A"/>
    <w:rsid w:val="00D43B34"/>
    <w:rsid w:val="00D47A39"/>
    <w:rsid w:val="00D50803"/>
    <w:rsid w:val="00D53250"/>
    <w:rsid w:val="00D6047F"/>
    <w:rsid w:val="00D61052"/>
    <w:rsid w:val="00D71399"/>
    <w:rsid w:val="00D74B18"/>
    <w:rsid w:val="00D77BDB"/>
    <w:rsid w:val="00D81287"/>
    <w:rsid w:val="00D821EA"/>
    <w:rsid w:val="00D903EB"/>
    <w:rsid w:val="00D90429"/>
    <w:rsid w:val="00D90729"/>
    <w:rsid w:val="00D917AA"/>
    <w:rsid w:val="00D91B21"/>
    <w:rsid w:val="00DA0EA1"/>
    <w:rsid w:val="00DA2FFF"/>
    <w:rsid w:val="00DA3596"/>
    <w:rsid w:val="00DA5BC1"/>
    <w:rsid w:val="00DA6AD9"/>
    <w:rsid w:val="00DB689A"/>
    <w:rsid w:val="00DC0DB6"/>
    <w:rsid w:val="00DC12D2"/>
    <w:rsid w:val="00DC3940"/>
    <w:rsid w:val="00DD1494"/>
    <w:rsid w:val="00DD7714"/>
    <w:rsid w:val="00DE208B"/>
    <w:rsid w:val="00DE2F14"/>
    <w:rsid w:val="00DE36F2"/>
    <w:rsid w:val="00DE6AED"/>
    <w:rsid w:val="00DF0F25"/>
    <w:rsid w:val="00DF6D93"/>
    <w:rsid w:val="00DF715D"/>
    <w:rsid w:val="00E05FD6"/>
    <w:rsid w:val="00E174DA"/>
    <w:rsid w:val="00E20D17"/>
    <w:rsid w:val="00E2344F"/>
    <w:rsid w:val="00E2351E"/>
    <w:rsid w:val="00E23AA3"/>
    <w:rsid w:val="00E3099D"/>
    <w:rsid w:val="00E31729"/>
    <w:rsid w:val="00E32708"/>
    <w:rsid w:val="00E33AD4"/>
    <w:rsid w:val="00E357DE"/>
    <w:rsid w:val="00E44B3B"/>
    <w:rsid w:val="00E465AC"/>
    <w:rsid w:val="00E47A50"/>
    <w:rsid w:val="00E47ABD"/>
    <w:rsid w:val="00E51E35"/>
    <w:rsid w:val="00E57608"/>
    <w:rsid w:val="00E61542"/>
    <w:rsid w:val="00E66F51"/>
    <w:rsid w:val="00E66FCA"/>
    <w:rsid w:val="00E73BCB"/>
    <w:rsid w:val="00E82C15"/>
    <w:rsid w:val="00E85EE6"/>
    <w:rsid w:val="00E94F9C"/>
    <w:rsid w:val="00E9515B"/>
    <w:rsid w:val="00E96534"/>
    <w:rsid w:val="00E966AD"/>
    <w:rsid w:val="00E9739B"/>
    <w:rsid w:val="00EA1FC7"/>
    <w:rsid w:val="00EB21A9"/>
    <w:rsid w:val="00EB79B1"/>
    <w:rsid w:val="00EC0582"/>
    <w:rsid w:val="00EC1799"/>
    <w:rsid w:val="00EC19A5"/>
    <w:rsid w:val="00EC30DD"/>
    <w:rsid w:val="00ED2E55"/>
    <w:rsid w:val="00ED622D"/>
    <w:rsid w:val="00ED7137"/>
    <w:rsid w:val="00EE05E3"/>
    <w:rsid w:val="00EE4061"/>
    <w:rsid w:val="00EE4699"/>
    <w:rsid w:val="00EF0E41"/>
    <w:rsid w:val="00EF1460"/>
    <w:rsid w:val="00EF22AC"/>
    <w:rsid w:val="00EF2A04"/>
    <w:rsid w:val="00EF2BCB"/>
    <w:rsid w:val="00EF46F3"/>
    <w:rsid w:val="00EF68B5"/>
    <w:rsid w:val="00EF7BBC"/>
    <w:rsid w:val="00F00EA1"/>
    <w:rsid w:val="00F01F7E"/>
    <w:rsid w:val="00F022AE"/>
    <w:rsid w:val="00F04AD9"/>
    <w:rsid w:val="00F05A41"/>
    <w:rsid w:val="00F131C7"/>
    <w:rsid w:val="00F2312A"/>
    <w:rsid w:val="00F30003"/>
    <w:rsid w:val="00F300B5"/>
    <w:rsid w:val="00F3073E"/>
    <w:rsid w:val="00F30BAB"/>
    <w:rsid w:val="00F330F9"/>
    <w:rsid w:val="00F33428"/>
    <w:rsid w:val="00F42335"/>
    <w:rsid w:val="00F4256A"/>
    <w:rsid w:val="00F44102"/>
    <w:rsid w:val="00F50BB6"/>
    <w:rsid w:val="00F530F7"/>
    <w:rsid w:val="00F7506A"/>
    <w:rsid w:val="00F77F2A"/>
    <w:rsid w:val="00F81AE2"/>
    <w:rsid w:val="00F83A63"/>
    <w:rsid w:val="00F83ABE"/>
    <w:rsid w:val="00F83EA9"/>
    <w:rsid w:val="00F85D4D"/>
    <w:rsid w:val="00F9572B"/>
    <w:rsid w:val="00FA068C"/>
    <w:rsid w:val="00FA094B"/>
    <w:rsid w:val="00FA0EC1"/>
    <w:rsid w:val="00FA1704"/>
    <w:rsid w:val="00FA2203"/>
    <w:rsid w:val="00FA3789"/>
    <w:rsid w:val="00FA3955"/>
    <w:rsid w:val="00FA66FE"/>
    <w:rsid w:val="00FB37D9"/>
    <w:rsid w:val="00FB6A31"/>
    <w:rsid w:val="00FC00BB"/>
    <w:rsid w:val="00FC2DA1"/>
    <w:rsid w:val="00FC5E67"/>
    <w:rsid w:val="00FC67F4"/>
    <w:rsid w:val="00FC72AA"/>
    <w:rsid w:val="00FC78DC"/>
    <w:rsid w:val="00FD0771"/>
    <w:rsid w:val="00FD1C37"/>
    <w:rsid w:val="00FD369C"/>
    <w:rsid w:val="00FD77FC"/>
    <w:rsid w:val="00FE064F"/>
    <w:rsid w:val="00FE102C"/>
    <w:rsid w:val="00FE4542"/>
    <w:rsid w:val="00FE607E"/>
    <w:rsid w:val="00FE7473"/>
    <w:rsid w:val="00FF1A25"/>
    <w:rsid w:val="082661A5"/>
    <w:rsid w:val="0B7BA5D6"/>
    <w:rsid w:val="1352B41E"/>
    <w:rsid w:val="3E43884D"/>
    <w:rsid w:val="4292E1DA"/>
    <w:rsid w:val="4C80AA33"/>
    <w:rsid w:val="6383106B"/>
    <w:rsid w:val="6D4BE92B"/>
    <w:rsid w:val="7D799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ADFB6"/>
  <w15:docId w15:val="{9BCFB006-18B5-4A2C-AA17-657CC551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AD9"/>
  </w:style>
  <w:style w:type="paragraph" w:styleId="Nagwek1">
    <w:name w:val="heading 1"/>
    <w:basedOn w:val="Normalny"/>
    <w:next w:val="Normalny"/>
    <w:link w:val="Nagwek1Znak"/>
    <w:autoRedefine/>
    <w:qFormat/>
    <w:rsid w:val="00414086"/>
    <w:pPr>
      <w:keepNext/>
      <w:pageBreakBefore/>
      <w:widowControl w:val="0"/>
      <w:numPr>
        <w:numId w:val="1"/>
      </w:numPr>
      <w:pBdr>
        <w:bottom w:val="single" w:sz="4" w:space="1" w:color="auto"/>
        <w:right w:val="double" w:sz="4" w:space="4" w:color="auto"/>
      </w:pBdr>
      <w:suppressAutoHyphens/>
      <w:spacing w:before="240" w:after="60"/>
      <w:outlineLvl w:val="0"/>
    </w:pPr>
    <w:rPr>
      <w:rFonts w:ascii="Times New Roman" w:eastAsia="MS Gothic" w:hAnsi="Times New Roman" w:cs="Times New Roman"/>
      <w:b/>
      <w:bCs/>
      <w:color w:val="00000A"/>
      <w:sz w:val="32"/>
      <w:szCs w:val="32"/>
      <w:lang w:val="pl-PL" w:eastAsia="hi-IN" w:bidi="hi-IN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811186"/>
    <w:pPr>
      <w:keepNext/>
      <w:keepLines/>
      <w:spacing w:after="120"/>
      <w:outlineLvl w:val="1"/>
    </w:pPr>
    <w:rPr>
      <w:rFonts w:asciiTheme="majorHAnsi" w:eastAsia="Arial Unicode MS" w:hAnsiTheme="majorHAnsi" w:cstheme="majorHAnsi"/>
      <w:color w:val="000000"/>
      <w:sz w:val="20"/>
      <w:szCs w:val="20"/>
      <w:lang w:val="pl-PL"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B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autoRedefine/>
    <w:uiPriority w:val="99"/>
    <w:unhideWhenUsed/>
    <w:rsid w:val="00414086"/>
    <w:pPr>
      <w:widowControl w:val="0"/>
      <w:suppressAutoHyphens/>
      <w:spacing w:before="240" w:after="360"/>
    </w:pPr>
    <w:rPr>
      <w:rFonts w:eastAsia="Arial Unicode MS" w:cs="Arial Unicode MS"/>
      <w:color w:val="00000A"/>
      <w:sz w:val="28"/>
      <w:lang w:val="pl-PL"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14086"/>
    <w:rPr>
      <w:rFonts w:eastAsia="Arial Unicode MS" w:cs="Arial Unicode MS"/>
      <w:color w:val="00000A"/>
      <w:sz w:val="28"/>
      <w:lang w:val="pl-PL" w:eastAsia="hi-I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811186"/>
    <w:rPr>
      <w:rFonts w:asciiTheme="majorHAnsi" w:eastAsia="Arial Unicode MS" w:hAnsiTheme="majorHAnsi" w:cstheme="majorHAnsi"/>
      <w:color w:val="000000"/>
      <w:sz w:val="20"/>
      <w:szCs w:val="20"/>
      <w:lang w:val="pl-PL" w:eastAsia="hi-IN" w:bidi="hi-IN"/>
    </w:rPr>
  </w:style>
  <w:style w:type="character" w:customStyle="1" w:styleId="Nagwek1Znak">
    <w:name w:val="Nagłówek 1 Znak"/>
    <w:basedOn w:val="Domylnaczcionkaakapitu"/>
    <w:link w:val="Nagwek1"/>
    <w:rsid w:val="00414086"/>
    <w:rPr>
      <w:rFonts w:ascii="Times New Roman" w:eastAsia="MS Gothic" w:hAnsi="Times New Roman" w:cs="Times New Roman"/>
      <w:b/>
      <w:bCs/>
      <w:color w:val="00000A"/>
      <w:sz w:val="32"/>
      <w:szCs w:val="32"/>
      <w:lang w:val="pl-PL"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9C61ED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1ED"/>
  </w:style>
  <w:style w:type="paragraph" w:styleId="Stopka">
    <w:name w:val="footer"/>
    <w:basedOn w:val="Normalny"/>
    <w:link w:val="StopkaZnak"/>
    <w:unhideWhenUsed/>
    <w:rsid w:val="009C61ED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rsid w:val="009C61ED"/>
  </w:style>
  <w:style w:type="paragraph" w:styleId="Tekstdymka">
    <w:name w:val="Balloon Text"/>
    <w:basedOn w:val="Normalny"/>
    <w:link w:val="TekstdymkaZnak"/>
    <w:uiPriority w:val="99"/>
    <w:semiHidden/>
    <w:unhideWhenUsed/>
    <w:rsid w:val="009C61ED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1ED"/>
    <w:rPr>
      <w:rFonts w:ascii="Lucida Grande" w:hAnsi="Lucida Grande" w:cs="Lucida Grande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E208B"/>
    <w:rPr>
      <w:color w:val="0000FF" w:themeColor="hyperlink"/>
      <w:u w:val="single"/>
    </w:rPr>
  </w:style>
  <w:style w:type="paragraph" w:styleId="Tytu">
    <w:name w:val="Title"/>
    <w:basedOn w:val="Normalny"/>
    <w:link w:val="TytuZnak"/>
    <w:qFormat/>
    <w:rsid w:val="00012E7B"/>
    <w:pPr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ytuZnak">
    <w:name w:val="Tytuł Znak"/>
    <w:basedOn w:val="Domylnaczcionkaakapitu"/>
    <w:link w:val="Tytu"/>
    <w:rsid w:val="00012E7B"/>
    <w:rPr>
      <w:rFonts w:ascii="Times New Roman" w:eastAsia="Times New Roman" w:hAnsi="Times New Roman" w:cs="Times New Roman"/>
      <w:b/>
      <w:szCs w:val="20"/>
    </w:rPr>
  </w:style>
  <w:style w:type="paragraph" w:styleId="Listapunktowana">
    <w:name w:val="List Bullet"/>
    <w:basedOn w:val="Normalny"/>
    <w:rsid w:val="00012E7B"/>
    <w:pPr>
      <w:numPr>
        <w:numId w:val="2"/>
      </w:numPr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awartoramki">
    <w:name w:val="Zawartość ramki"/>
    <w:basedOn w:val="Tekstpodstawowy"/>
    <w:uiPriority w:val="99"/>
    <w:rsid w:val="002228FC"/>
    <w:pPr>
      <w:widowControl/>
      <w:spacing w:before="0" w:after="0"/>
      <w:jc w:val="center"/>
    </w:pPr>
    <w:rPr>
      <w:rFonts w:ascii="Arial" w:eastAsia="Times New Roman" w:hAnsi="Arial" w:cs="Arial"/>
      <w:b/>
      <w:bCs/>
      <w:color w:val="auto"/>
      <w:sz w:val="20"/>
      <w:szCs w:val="20"/>
      <w:lang w:eastAsia="pl-PL" w:bidi="ar-SA"/>
    </w:rPr>
  </w:style>
  <w:style w:type="paragraph" w:customStyle="1" w:styleId="Standard">
    <w:name w:val="Standard"/>
    <w:rsid w:val="00AD3D8B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pl-PL" w:eastAsia="zh-CN"/>
    </w:rPr>
  </w:style>
  <w:style w:type="paragraph" w:styleId="Tekstpodstawowy2">
    <w:name w:val="Body Text 2"/>
    <w:basedOn w:val="Normalny"/>
    <w:link w:val="Tekstpodstawowy2Znak"/>
    <w:unhideWhenUsed/>
    <w:rsid w:val="005A4BC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A4BC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BC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kapitzlist">
    <w:name w:val="List Paragraph"/>
    <w:basedOn w:val="Normalny"/>
    <w:uiPriority w:val="34"/>
    <w:qFormat/>
    <w:rsid w:val="00C27435"/>
    <w:pPr>
      <w:ind w:left="720"/>
      <w:contextualSpacing/>
    </w:pPr>
  </w:style>
  <w:style w:type="character" w:customStyle="1" w:styleId="tlid-translation">
    <w:name w:val="tlid-translation"/>
    <w:basedOn w:val="Domylnaczcionkaakapitu"/>
    <w:rsid w:val="00B61125"/>
  </w:style>
  <w:style w:type="paragraph" w:customStyle="1" w:styleId="Default">
    <w:name w:val="Default"/>
    <w:rsid w:val="00FA068C"/>
    <w:pPr>
      <w:autoSpaceDE w:val="0"/>
      <w:autoSpaceDN w:val="0"/>
      <w:adjustRightInd w:val="0"/>
    </w:pPr>
    <w:rPr>
      <w:rFonts w:ascii="Calibri" w:hAnsi="Calibri" w:cs="Calibri"/>
      <w:color w:val="00000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1E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1E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1E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1E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1ECC"/>
    <w:rPr>
      <w:b/>
      <w:bCs/>
      <w:sz w:val="20"/>
      <w:szCs w:val="20"/>
    </w:rPr>
  </w:style>
  <w:style w:type="character" w:customStyle="1" w:styleId="y2iqfc">
    <w:name w:val="y2iqfc"/>
    <w:basedOn w:val="Domylnaczcionkaakapitu"/>
    <w:rsid w:val="001324CA"/>
  </w:style>
  <w:style w:type="character" w:customStyle="1" w:styleId="normaltextrun">
    <w:name w:val="normaltextrun"/>
    <w:basedOn w:val="Domylnaczcionkaakapitu"/>
    <w:rsid w:val="00D77BDB"/>
  </w:style>
  <w:style w:type="character" w:customStyle="1" w:styleId="eop">
    <w:name w:val="eop"/>
    <w:basedOn w:val="Domylnaczcionkaakapitu"/>
    <w:rsid w:val="00D77BDB"/>
  </w:style>
  <w:style w:type="paragraph" w:customStyle="1" w:styleId="paragraph">
    <w:name w:val="paragraph"/>
    <w:basedOn w:val="Normalny"/>
    <w:rsid w:val="00D77BD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paragraph" w:styleId="Bezodstpw">
    <w:name w:val="No Spacing"/>
    <w:uiPriority w:val="1"/>
    <w:qFormat/>
    <w:rsid w:val="0040490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2F5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2F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2F5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A0352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9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9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1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5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5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6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2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1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334BF8B0F72647836C4A9C60C66A77" ma:contentTypeVersion="14" ma:contentTypeDescription="Utwórz nowy dokument." ma:contentTypeScope="" ma:versionID="0719fc3c69ea83bf001da856bb1f8e35">
  <xsd:schema xmlns:xsd="http://www.w3.org/2001/XMLSchema" xmlns:xs="http://www.w3.org/2001/XMLSchema" xmlns:p="http://schemas.microsoft.com/office/2006/metadata/properties" xmlns:ns2="693a995e-c6b5-42f5-887f-0e0f7a3f16dd" xmlns:ns3="fc2859ef-8983-45d8-a214-c8454956ba98" targetNamespace="http://schemas.microsoft.com/office/2006/metadata/properties" ma:root="true" ma:fieldsID="2e6e1987e5dd1c644b5a5f94a284bfbe" ns2:_="" ns3:_="">
    <xsd:import namespace="693a995e-c6b5-42f5-887f-0e0f7a3f16dd"/>
    <xsd:import namespace="fc2859ef-8983-45d8-a214-c8454956b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a995e-c6b5-42f5-887f-0e0f7a3f16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c08e650-29e7-44c2-aaa7-09f9e1a62d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859ef-8983-45d8-a214-c8454956ba9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ee47f0a-43aa-4e90-9a77-95bf1720b80e}" ma:internalName="TaxCatchAll" ma:showField="CatchAllData" ma:web="fc2859ef-8983-45d8-a214-c8454956b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3a995e-c6b5-42f5-887f-0e0f7a3f16dd">
      <Terms xmlns="http://schemas.microsoft.com/office/infopath/2007/PartnerControls"/>
    </lcf76f155ced4ddcb4097134ff3c332f>
    <TaxCatchAll xmlns="fc2859ef-8983-45d8-a214-c8454956ba9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AEE0DC-83F4-4F74-B63A-22EB940DA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a995e-c6b5-42f5-887f-0e0f7a3f16dd"/>
    <ds:schemaRef ds:uri="fc2859ef-8983-45d8-a214-c8454956b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ACE121-7E93-4CC3-AE57-B3998CF889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7E183-3A01-4F88-B122-15ED18043497}">
  <ds:schemaRefs>
    <ds:schemaRef ds:uri="http://schemas.microsoft.com/office/2006/metadata/properties"/>
    <ds:schemaRef ds:uri="http://schemas.microsoft.com/office/infopath/2007/PartnerControls"/>
    <ds:schemaRef ds:uri="693a995e-c6b5-42f5-887f-0e0f7a3f16dd"/>
    <ds:schemaRef ds:uri="fc2859ef-8983-45d8-a214-c8454956ba98"/>
  </ds:schemaRefs>
</ds:datastoreItem>
</file>

<file path=customXml/itemProps4.xml><?xml version="1.0" encoding="utf-8"?>
<ds:datastoreItem xmlns:ds="http://schemas.openxmlformats.org/officeDocument/2006/customXml" ds:itemID="{32C18E7D-5C13-4DA2-9384-193CCBE41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Goodmedia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Kordaczuk</dc:creator>
  <cp:lastModifiedBy>Przemysław Pietrasiuk</cp:lastModifiedBy>
  <cp:revision>372</cp:revision>
  <cp:lastPrinted>2016-01-11T10:05:00Z</cp:lastPrinted>
  <dcterms:created xsi:type="dcterms:W3CDTF">2023-04-19T05:14:00Z</dcterms:created>
  <dcterms:modified xsi:type="dcterms:W3CDTF">2026-07-08T05:55:00Z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0x010100D3334BF8B0F72647836C4A9C60C66A77</vt:lpwstr>
  </property>
  <property fmtid="{D5CDD505-2E9C-101B-9397-08002B2CF9AE}" pid="3" name="MediaServiceImageTags">
    <vt:lpwstr/>
  </property>
</Properties>
</file>